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F6A3" w14:textId="77777777" w:rsidR="00C45677" w:rsidRPr="00C45677" w:rsidRDefault="00C45677" w:rsidP="00007B94">
      <w:pPr>
        <w:spacing w:after="160" w:line="360" w:lineRule="auto"/>
        <w:jc w:val="center"/>
        <w:rPr>
          <w:rFonts w:ascii="Calibri" w:eastAsia="Calibri Light" w:hAnsi="Calibri" w:cs="Calibri"/>
          <w:b/>
          <w:sz w:val="32"/>
          <w:szCs w:val="22"/>
          <w:lang w:eastAsia="en-US"/>
        </w:rPr>
      </w:pPr>
      <w:bookmarkStart w:id="0" w:name="_Toc82098355"/>
      <w:r w:rsidRPr="00C45677">
        <w:rPr>
          <w:rFonts w:ascii="Calibri" w:eastAsia="Calibri Light" w:hAnsi="Calibri" w:cs="Calibri"/>
          <w:b/>
          <w:noProof/>
          <w:sz w:val="32"/>
          <w:szCs w:val="22"/>
          <w:lang w:eastAsia="en-US"/>
        </w:rPr>
        <w:drawing>
          <wp:inline distT="0" distB="0" distL="0" distR="0" wp14:anchorId="30B6A344" wp14:editId="69A24477">
            <wp:extent cx="3988676" cy="1537856"/>
            <wp:effectExtent l="0" t="0" r="0" b="5715"/>
            <wp:docPr id="10"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3B87739A" w14:textId="77777777" w:rsidR="00C45677" w:rsidRPr="00C45677" w:rsidRDefault="00C45677" w:rsidP="00007B94">
      <w:pPr>
        <w:spacing w:after="160" w:line="360" w:lineRule="auto"/>
        <w:contextualSpacing/>
        <w:jc w:val="center"/>
        <w:rPr>
          <w:rFonts w:ascii="Calibri" w:eastAsia="Calibri Light" w:hAnsi="Calibri" w:cs="Calibri"/>
          <w:b/>
          <w:color w:val="4875BD"/>
          <w:sz w:val="36"/>
          <w:szCs w:val="22"/>
          <w:lang w:eastAsia="en-US"/>
        </w:rPr>
      </w:pPr>
    </w:p>
    <w:p w14:paraId="566AB11D" w14:textId="77777777" w:rsidR="00C45677" w:rsidRPr="00C45677" w:rsidRDefault="00C45677" w:rsidP="00007B94">
      <w:pPr>
        <w:jc w:val="center"/>
        <w:rPr>
          <w:rFonts w:ascii="Calibri" w:eastAsia="Calibri Light" w:hAnsi="Calibri" w:cs="Calibri"/>
          <w:b/>
          <w:sz w:val="56"/>
          <w:szCs w:val="22"/>
          <w:lang w:eastAsia="en-US"/>
        </w:rPr>
      </w:pPr>
      <w:r w:rsidRPr="00C45677">
        <w:rPr>
          <w:rFonts w:ascii="Calibri" w:eastAsia="Calibri Light" w:hAnsi="Calibri" w:cs="Calibri"/>
          <w:b/>
          <w:sz w:val="56"/>
          <w:szCs w:val="22"/>
          <w:lang w:eastAsia="en-US"/>
        </w:rPr>
        <w:t>Estudo de Viabilidade de uma Universidade Distrital</w:t>
      </w:r>
    </w:p>
    <w:p w14:paraId="56197B07" w14:textId="77777777" w:rsidR="00C45677" w:rsidRPr="00C45677" w:rsidRDefault="00C45677" w:rsidP="00007B94">
      <w:pPr>
        <w:rPr>
          <w:rFonts w:ascii="Calibri" w:eastAsia="Calibri Light" w:hAnsi="Calibri" w:cs="Calibri"/>
          <w:b/>
          <w:color w:val="4875BD"/>
          <w:sz w:val="40"/>
          <w:szCs w:val="14"/>
          <w:lang w:eastAsia="en-US"/>
        </w:rPr>
      </w:pPr>
    </w:p>
    <w:p w14:paraId="2A919F0D" w14:textId="62FC0D45" w:rsidR="00C45677" w:rsidRDefault="00C45677" w:rsidP="00007B94">
      <w:pPr>
        <w:spacing w:after="160"/>
        <w:jc w:val="center"/>
        <w:rPr>
          <w:rFonts w:ascii="Calibri" w:eastAsia="Calibri Light" w:hAnsi="Calibri" w:cs="Calibri"/>
          <w:bCs/>
          <w:sz w:val="40"/>
          <w:szCs w:val="14"/>
          <w:lang w:eastAsia="en-US"/>
        </w:rPr>
      </w:pPr>
      <w:r w:rsidRPr="00C45677">
        <w:rPr>
          <w:rFonts w:ascii="Calibri" w:eastAsia="Calibri Light" w:hAnsi="Calibri" w:cs="Calibri"/>
          <w:bCs/>
          <w:sz w:val="40"/>
          <w:szCs w:val="14"/>
          <w:lang w:eastAsia="en-US"/>
        </w:rPr>
        <w:t>Relatório de Benchmarking Nacional</w:t>
      </w:r>
    </w:p>
    <w:p w14:paraId="7A95EB53" w14:textId="42BCE0DB" w:rsidR="00693435" w:rsidRPr="00C45677" w:rsidRDefault="00693435" w:rsidP="00007B94">
      <w:pPr>
        <w:spacing w:after="160"/>
        <w:jc w:val="center"/>
        <w:rPr>
          <w:rFonts w:ascii="Calibri" w:eastAsia="Calibri Light" w:hAnsi="Calibri" w:cs="Calibri"/>
          <w:bCs/>
          <w:sz w:val="40"/>
          <w:szCs w:val="14"/>
          <w:lang w:eastAsia="en-US"/>
        </w:rPr>
      </w:pPr>
      <w:r w:rsidRPr="00693435">
        <w:rPr>
          <w:rFonts w:ascii="Calibri" w:eastAsia="Calibri Light" w:hAnsi="Calibri" w:cs="Calibri"/>
          <w:bCs/>
          <w:sz w:val="40"/>
          <w:szCs w:val="14"/>
          <w:lang w:eastAsia="en-US"/>
        </w:rPr>
        <w:t>Instituto de Tecnologia e Liderança</w:t>
      </w:r>
    </w:p>
    <w:p w14:paraId="2F8F7197" w14:textId="77777777" w:rsidR="00C45677" w:rsidRPr="00C45677" w:rsidRDefault="00C45677" w:rsidP="00223236">
      <w:pPr>
        <w:spacing w:after="240" w:line="276" w:lineRule="auto"/>
        <w:jc w:val="center"/>
        <w:rPr>
          <w:rFonts w:ascii="Calibri" w:eastAsia="Calibri Light" w:hAnsi="Calibri" w:cs="Calibri"/>
          <w:bCs/>
          <w:sz w:val="40"/>
          <w:szCs w:val="14"/>
          <w:lang w:eastAsia="en-US"/>
        </w:rPr>
      </w:pPr>
    </w:p>
    <w:tbl>
      <w:tblPr>
        <w:tblStyle w:val="Tabelacomgrade2"/>
        <w:tblpPr w:leftFromText="141" w:rightFromText="141" w:vertAnchor="text" w:horzAnchor="page" w:tblpX="1727" w:tblpY="93"/>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84"/>
        <w:gridCol w:w="6697"/>
      </w:tblGrid>
      <w:tr w:rsidR="00C45677" w:rsidRPr="00C45677" w14:paraId="48F420AC" w14:textId="77777777" w:rsidTr="00C45677">
        <w:trPr>
          <w:trHeight w:val="454"/>
        </w:trPr>
        <w:tc>
          <w:tcPr>
            <w:tcW w:w="8781"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D058CB7" w14:textId="77777777" w:rsidR="00C45677" w:rsidRPr="00C45677" w:rsidRDefault="00C45677" w:rsidP="00007B94">
            <w:pPr>
              <w:spacing w:line="276" w:lineRule="auto"/>
              <w:jc w:val="center"/>
              <w:rPr>
                <w:rFonts w:ascii="Calibri" w:eastAsia="Calibri Light" w:hAnsi="Calibri" w:cs="Calibri"/>
                <w:b/>
                <w:bCs/>
                <w:sz w:val="28"/>
                <w:szCs w:val="28"/>
                <w:lang w:eastAsia="en-US"/>
              </w:rPr>
            </w:pPr>
            <w:r w:rsidRPr="00C45677">
              <w:rPr>
                <w:rFonts w:ascii="Calibri" w:eastAsia="Calibri Light" w:hAnsi="Calibri" w:cs="Calibri"/>
                <w:b/>
                <w:bCs/>
                <w:sz w:val="28"/>
                <w:szCs w:val="28"/>
                <w:lang w:eastAsia="en-US"/>
              </w:rPr>
              <w:t>Identificação do Projeto</w:t>
            </w:r>
          </w:p>
        </w:tc>
      </w:tr>
      <w:tr w:rsidR="00C45677" w:rsidRPr="00C45677" w14:paraId="56C912BD" w14:textId="77777777" w:rsidTr="00C45677">
        <w:trPr>
          <w:trHeight w:val="323"/>
        </w:trPr>
        <w:tc>
          <w:tcPr>
            <w:tcW w:w="2084" w:type="dxa"/>
            <w:tcBorders>
              <w:top w:val="single" w:sz="4" w:space="0" w:color="808080"/>
              <w:left w:val="single" w:sz="4" w:space="0" w:color="808080"/>
              <w:bottom w:val="single" w:sz="4" w:space="0" w:color="808080"/>
              <w:right w:val="single" w:sz="4" w:space="0" w:color="808080"/>
            </w:tcBorders>
          </w:tcPr>
          <w:p w14:paraId="5896384E" w14:textId="77777777" w:rsidR="00C45677" w:rsidRPr="00C45677" w:rsidRDefault="00C45677" w:rsidP="00007B94">
            <w:pPr>
              <w:spacing w:line="276" w:lineRule="auto"/>
              <w:rPr>
                <w:rFonts w:ascii="Calibri" w:eastAsia="Calibri Light" w:hAnsi="Calibri" w:cs="Calibri"/>
                <w:sz w:val="22"/>
                <w:szCs w:val="22"/>
                <w:lang w:eastAsia="en-US"/>
              </w:rPr>
            </w:pPr>
          </w:p>
        </w:tc>
        <w:tc>
          <w:tcPr>
            <w:tcW w:w="6697" w:type="dxa"/>
            <w:tcBorders>
              <w:top w:val="single" w:sz="4" w:space="0" w:color="808080"/>
              <w:left w:val="single" w:sz="4" w:space="0" w:color="808080"/>
              <w:bottom w:val="single" w:sz="4" w:space="0" w:color="808080"/>
              <w:right w:val="single" w:sz="4" w:space="0" w:color="808080"/>
            </w:tcBorders>
          </w:tcPr>
          <w:p w14:paraId="15FAEFAA" w14:textId="77777777" w:rsidR="00C45677" w:rsidRPr="00C45677" w:rsidRDefault="00C45677" w:rsidP="00007B94">
            <w:pPr>
              <w:spacing w:line="276" w:lineRule="auto"/>
              <w:rPr>
                <w:rFonts w:ascii="Calibri" w:eastAsia="Calibri" w:hAnsi="Calibri" w:cs="Calibri"/>
                <w:sz w:val="22"/>
                <w:szCs w:val="22"/>
                <w:lang w:eastAsia="en-US"/>
              </w:rPr>
            </w:pPr>
          </w:p>
        </w:tc>
      </w:tr>
      <w:tr w:rsidR="00C45677" w:rsidRPr="00C45677" w14:paraId="405E7EDB" w14:textId="77777777" w:rsidTr="00C45677">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7AE0CF86" w14:textId="77777777" w:rsidR="00C45677" w:rsidRPr="00C45677" w:rsidRDefault="00C45677" w:rsidP="00007B94">
            <w:pPr>
              <w:spacing w:line="276" w:lineRule="auto"/>
              <w:rPr>
                <w:rFonts w:ascii="Calibri" w:eastAsia="Calibri Light" w:hAnsi="Calibri" w:cs="Calibri"/>
                <w:sz w:val="22"/>
                <w:szCs w:val="22"/>
                <w:lang w:eastAsia="en-US"/>
              </w:rPr>
            </w:pPr>
            <w:r w:rsidRPr="00C45677">
              <w:rPr>
                <w:rFonts w:ascii="Calibri" w:eastAsia="Calibri Light" w:hAnsi="Calibri" w:cs="Calibri"/>
                <w:sz w:val="22"/>
                <w:szCs w:val="22"/>
                <w:lang w:eastAsia="en-US"/>
              </w:rPr>
              <w:t>Nome do Projeto</w:t>
            </w:r>
          </w:p>
        </w:tc>
        <w:tc>
          <w:tcPr>
            <w:tcW w:w="6697" w:type="dxa"/>
            <w:tcBorders>
              <w:top w:val="single" w:sz="4" w:space="0" w:color="808080"/>
              <w:left w:val="single" w:sz="4" w:space="0" w:color="808080"/>
              <w:bottom w:val="single" w:sz="4" w:space="0" w:color="808080"/>
              <w:right w:val="single" w:sz="4" w:space="0" w:color="808080"/>
            </w:tcBorders>
            <w:hideMark/>
          </w:tcPr>
          <w:p w14:paraId="1D8632FB" w14:textId="77777777" w:rsidR="00C45677" w:rsidRPr="00C45677" w:rsidRDefault="00C45677" w:rsidP="00007B94">
            <w:pPr>
              <w:spacing w:line="276" w:lineRule="auto"/>
              <w:rPr>
                <w:rFonts w:ascii="Calibri" w:eastAsia="Calibri" w:hAnsi="Calibri" w:cs="Calibri"/>
                <w:sz w:val="22"/>
                <w:szCs w:val="22"/>
                <w:lang w:eastAsia="en-US"/>
              </w:rPr>
            </w:pPr>
            <w:r w:rsidRPr="00C45677">
              <w:rPr>
                <w:rFonts w:ascii="Calibri" w:eastAsia="Calibri Light" w:hAnsi="Calibri" w:cs="Calibri"/>
                <w:sz w:val="22"/>
                <w:szCs w:val="22"/>
                <w:lang w:eastAsia="en-US"/>
              </w:rPr>
              <w:t>Desenvolvimento de projeto de pesquisa de uma Universidade do Distrito Federal - Relatório de Benchmarking</w:t>
            </w:r>
          </w:p>
        </w:tc>
      </w:tr>
      <w:tr w:rsidR="00C45677" w:rsidRPr="00C45677" w14:paraId="25D63442" w14:textId="77777777" w:rsidTr="00C45677">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04356FD4" w14:textId="77777777" w:rsidR="00C45677" w:rsidRPr="00C45677" w:rsidRDefault="00C45677" w:rsidP="00007B94">
            <w:pPr>
              <w:spacing w:line="276" w:lineRule="auto"/>
              <w:rPr>
                <w:rFonts w:ascii="Calibri" w:eastAsia="Calibri Light" w:hAnsi="Calibri" w:cs="Calibri"/>
                <w:sz w:val="22"/>
                <w:szCs w:val="22"/>
                <w:lang w:eastAsia="en-US"/>
              </w:rPr>
            </w:pPr>
            <w:r w:rsidRPr="00C45677">
              <w:rPr>
                <w:rFonts w:ascii="Calibri" w:eastAsia="Calibri Light" w:hAnsi="Calibri" w:cs="Calibri"/>
                <w:sz w:val="22"/>
                <w:szCs w:val="22"/>
                <w:lang w:eastAsia="en-US"/>
              </w:rPr>
              <w:t>Produto</w:t>
            </w:r>
          </w:p>
        </w:tc>
        <w:tc>
          <w:tcPr>
            <w:tcW w:w="6697" w:type="dxa"/>
            <w:tcBorders>
              <w:top w:val="single" w:sz="4" w:space="0" w:color="808080"/>
              <w:left w:val="single" w:sz="4" w:space="0" w:color="808080"/>
              <w:bottom w:val="single" w:sz="4" w:space="0" w:color="808080"/>
              <w:right w:val="single" w:sz="4" w:space="0" w:color="808080"/>
            </w:tcBorders>
            <w:hideMark/>
          </w:tcPr>
          <w:p w14:paraId="110FCA72" w14:textId="49F8A5C3" w:rsidR="00C45677" w:rsidRPr="00C45677" w:rsidRDefault="00C45677" w:rsidP="00007B94">
            <w:pPr>
              <w:spacing w:line="276" w:lineRule="auto"/>
              <w:rPr>
                <w:rFonts w:ascii="Calibri" w:eastAsia="Calibri Light" w:hAnsi="Calibri" w:cs="Calibri"/>
                <w:sz w:val="22"/>
                <w:szCs w:val="22"/>
                <w:lang w:eastAsia="en-US"/>
              </w:rPr>
            </w:pPr>
            <w:r w:rsidRPr="00C45677">
              <w:rPr>
                <w:rFonts w:ascii="Calibri" w:eastAsia="Calibri Light" w:hAnsi="Calibri" w:cs="Calibri"/>
                <w:sz w:val="22"/>
                <w:szCs w:val="22"/>
                <w:lang w:eastAsia="en-US"/>
              </w:rPr>
              <w:t>Realização de benchmarking n</w:t>
            </w:r>
            <w:r w:rsidR="00693435">
              <w:rPr>
                <w:rFonts w:ascii="Calibri" w:eastAsia="Calibri Light" w:hAnsi="Calibri" w:cs="Calibri"/>
                <w:sz w:val="22"/>
                <w:szCs w:val="22"/>
                <w:lang w:eastAsia="en-US"/>
              </w:rPr>
              <w:t>o</w:t>
            </w:r>
            <w:r w:rsidRPr="00C45677">
              <w:rPr>
                <w:rFonts w:ascii="Calibri" w:eastAsia="Calibri Light" w:hAnsi="Calibri" w:cs="Calibri"/>
                <w:sz w:val="22"/>
                <w:szCs w:val="22"/>
                <w:lang w:eastAsia="en-US"/>
              </w:rPr>
              <w:t xml:space="preserve"> </w:t>
            </w:r>
            <w:r w:rsidR="00693435" w:rsidRPr="00693435">
              <w:rPr>
                <w:rFonts w:ascii="Calibri" w:eastAsia="Calibri Light" w:hAnsi="Calibri" w:cs="Calibri"/>
                <w:sz w:val="22"/>
                <w:szCs w:val="22"/>
                <w:lang w:eastAsia="en-US"/>
              </w:rPr>
              <w:t>Instituto de Tecnologia e Liderança</w:t>
            </w:r>
            <w:r w:rsidR="00693435">
              <w:rPr>
                <w:rFonts w:ascii="Calibri" w:eastAsia="Calibri Light" w:hAnsi="Calibri" w:cs="Calibri"/>
                <w:sz w:val="22"/>
                <w:szCs w:val="22"/>
                <w:lang w:eastAsia="en-US"/>
              </w:rPr>
              <w:t xml:space="preserve"> </w:t>
            </w:r>
            <w:r w:rsidRPr="00C45677">
              <w:rPr>
                <w:rFonts w:ascii="Calibri" w:eastAsia="Calibri Light" w:hAnsi="Calibri" w:cs="Calibri"/>
                <w:sz w:val="22"/>
                <w:szCs w:val="22"/>
                <w:lang w:eastAsia="en-US"/>
              </w:rPr>
              <w:t>com destaque na gestão inovadora, com ênfase nas áreas relativas à inovação, às tecnologias e às engenharias.</w:t>
            </w:r>
          </w:p>
        </w:tc>
      </w:tr>
      <w:tr w:rsidR="00C45677" w:rsidRPr="00C45677" w14:paraId="0B0D5B67" w14:textId="77777777" w:rsidTr="00C45677">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259F8E56" w14:textId="77777777" w:rsidR="00C45677" w:rsidRPr="00C45677" w:rsidRDefault="00C45677" w:rsidP="00007B94">
            <w:pPr>
              <w:spacing w:line="276" w:lineRule="auto"/>
              <w:rPr>
                <w:rFonts w:ascii="Calibri" w:eastAsia="Calibri Light" w:hAnsi="Calibri" w:cs="Calibri"/>
                <w:sz w:val="22"/>
                <w:szCs w:val="22"/>
                <w:lang w:eastAsia="en-US"/>
              </w:rPr>
            </w:pPr>
            <w:r w:rsidRPr="00C45677">
              <w:rPr>
                <w:rFonts w:ascii="Calibri" w:eastAsia="Calibri Light" w:hAnsi="Calibri" w:cs="Calibri"/>
                <w:sz w:val="22"/>
                <w:szCs w:val="22"/>
                <w:lang w:eastAsia="en-US"/>
              </w:rPr>
              <w:t>Diretoria</w:t>
            </w:r>
          </w:p>
        </w:tc>
        <w:tc>
          <w:tcPr>
            <w:tcW w:w="6697" w:type="dxa"/>
            <w:tcBorders>
              <w:top w:val="single" w:sz="4" w:space="0" w:color="808080"/>
              <w:left w:val="single" w:sz="4" w:space="0" w:color="808080"/>
              <w:bottom w:val="single" w:sz="4" w:space="0" w:color="808080"/>
              <w:right w:val="single" w:sz="4" w:space="0" w:color="808080"/>
            </w:tcBorders>
            <w:hideMark/>
          </w:tcPr>
          <w:p w14:paraId="75244238" w14:textId="77777777" w:rsidR="00C45677" w:rsidRPr="00C45677" w:rsidRDefault="00C45677" w:rsidP="00007B94">
            <w:pPr>
              <w:spacing w:line="276" w:lineRule="auto"/>
              <w:rPr>
                <w:rFonts w:ascii="Calibri" w:eastAsia="Calibri Light" w:hAnsi="Calibri" w:cs="Calibri"/>
                <w:sz w:val="22"/>
                <w:szCs w:val="22"/>
                <w:lang w:eastAsia="en-US"/>
              </w:rPr>
            </w:pPr>
            <w:r w:rsidRPr="00C45677">
              <w:rPr>
                <w:rFonts w:ascii="Calibri" w:eastAsia="Calibri Light" w:hAnsi="Calibri" w:cs="Calibri"/>
                <w:sz w:val="22"/>
                <w:szCs w:val="22"/>
                <w:lang w:eastAsia="en-US"/>
              </w:rPr>
              <w:t>Executiva</w:t>
            </w:r>
          </w:p>
        </w:tc>
      </w:tr>
      <w:tr w:rsidR="00C45677" w:rsidRPr="00C45677" w14:paraId="6072B5B5" w14:textId="77777777" w:rsidTr="006112FA">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1A78380A" w14:textId="77777777" w:rsidR="00C45677" w:rsidRPr="00C45677" w:rsidRDefault="00C45677" w:rsidP="00007B94">
            <w:pPr>
              <w:spacing w:line="276" w:lineRule="auto"/>
              <w:rPr>
                <w:rFonts w:ascii="Calibri" w:eastAsia="Calibri Light" w:hAnsi="Calibri" w:cs="Calibri"/>
                <w:sz w:val="22"/>
                <w:szCs w:val="22"/>
                <w:lang w:eastAsia="en-US"/>
              </w:rPr>
            </w:pPr>
            <w:r w:rsidRPr="00C45677">
              <w:rPr>
                <w:rFonts w:ascii="Calibri" w:eastAsia="Calibri Light" w:hAnsi="Calibri" w:cs="Calibri"/>
                <w:sz w:val="22"/>
                <w:szCs w:val="22"/>
                <w:lang w:eastAsia="en-US"/>
              </w:rPr>
              <w:t>Coordenação do projeto</w:t>
            </w:r>
          </w:p>
        </w:tc>
        <w:tc>
          <w:tcPr>
            <w:tcW w:w="6697" w:type="dxa"/>
            <w:tcBorders>
              <w:top w:val="single" w:sz="4" w:space="0" w:color="808080"/>
              <w:left w:val="single" w:sz="4" w:space="0" w:color="808080"/>
              <w:bottom w:val="single" w:sz="4" w:space="0" w:color="808080"/>
              <w:right w:val="single" w:sz="4" w:space="0" w:color="808080"/>
            </w:tcBorders>
          </w:tcPr>
          <w:p w14:paraId="110AA543" w14:textId="0754CD28" w:rsidR="00C45677" w:rsidRPr="00C45677" w:rsidRDefault="006112FA" w:rsidP="00007B94">
            <w:pPr>
              <w:spacing w:line="276" w:lineRule="auto"/>
              <w:rPr>
                <w:rFonts w:ascii="Calibri" w:eastAsia="Calibri" w:hAnsi="Calibri" w:cs="Calibri"/>
                <w:sz w:val="22"/>
                <w:szCs w:val="22"/>
                <w:lang w:eastAsia="en-US"/>
              </w:rPr>
            </w:pPr>
            <w:r w:rsidRPr="006112FA">
              <w:rPr>
                <w:rFonts w:ascii="Calibri" w:eastAsia="Calibri" w:hAnsi="Calibri" w:cs="Calibri"/>
                <w:sz w:val="22"/>
                <w:szCs w:val="22"/>
                <w:lang w:eastAsia="en-US"/>
              </w:rPr>
              <w:t>Claudia Maffini Griboski</w:t>
            </w:r>
          </w:p>
        </w:tc>
      </w:tr>
      <w:tr w:rsidR="00E64E6B" w:rsidRPr="00C45677" w14:paraId="700FCD05" w14:textId="77777777" w:rsidTr="006112FA">
        <w:trPr>
          <w:trHeight w:val="321"/>
        </w:trPr>
        <w:tc>
          <w:tcPr>
            <w:tcW w:w="2084" w:type="dxa"/>
            <w:tcBorders>
              <w:top w:val="single" w:sz="4" w:space="0" w:color="808080"/>
              <w:left w:val="single" w:sz="4" w:space="0" w:color="808080"/>
              <w:bottom w:val="single" w:sz="4" w:space="0" w:color="808080"/>
              <w:right w:val="single" w:sz="4" w:space="0" w:color="808080"/>
            </w:tcBorders>
          </w:tcPr>
          <w:p w14:paraId="23188F63" w14:textId="04D66EDE" w:rsidR="00E64E6B" w:rsidRPr="00C45677" w:rsidRDefault="00E64E6B" w:rsidP="00007B94">
            <w:pPr>
              <w:spacing w:line="276" w:lineRule="auto"/>
              <w:rPr>
                <w:rFonts w:ascii="Calibri" w:eastAsia="Calibri Light" w:hAnsi="Calibri" w:cs="Calibri"/>
                <w:sz w:val="22"/>
                <w:szCs w:val="22"/>
                <w:lang w:eastAsia="en-US"/>
              </w:rPr>
            </w:pPr>
            <w:r w:rsidRPr="00E64E6B">
              <w:rPr>
                <w:rFonts w:ascii="Calibri" w:eastAsia="Calibri Light" w:hAnsi="Calibri" w:cs="Calibri"/>
                <w:sz w:val="22"/>
                <w:szCs w:val="22"/>
                <w:lang w:eastAsia="en-US"/>
              </w:rPr>
              <w:t>Consultor</w:t>
            </w:r>
          </w:p>
        </w:tc>
        <w:tc>
          <w:tcPr>
            <w:tcW w:w="6697" w:type="dxa"/>
            <w:tcBorders>
              <w:top w:val="single" w:sz="4" w:space="0" w:color="808080"/>
              <w:left w:val="single" w:sz="4" w:space="0" w:color="808080"/>
              <w:bottom w:val="single" w:sz="4" w:space="0" w:color="808080"/>
              <w:right w:val="single" w:sz="4" w:space="0" w:color="808080"/>
            </w:tcBorders>
          </w:tcPr>
          <w:p w14:paraId="00419C24" w14:textId="08DDB91A" w:rsidR="00E64E6B" w:rsidRPr="006112FA" w:rsidRDefault="00E64E6B" w:rsidP="00007B94">
            <w:pPr>
              <w:spacing w:line="276" w:lineRule="auto"/>
              <w:rPr>
                <w:rFonts w:ascii="Calibri" w:eastAsia="Calibri" w:hAnsi="Calibri" w:cs="Calibri"/>
                <w:sz w:val="22"/>
                <w:szCs w:val="22"/>
                <w:lang w:eastAsia="en-US"/>
              </w:rPr>
            </w:pPr>
            <w:r w:rsidRPr="00E64E6B">
              <w:rPr>
                <w:rFonts w:ascii="Calibri" w:eastAsia="Calibri" w:hAnsi="Calibri" w:cs="Calibri"/>
                <w:sz w:val="22"/>
                <w:szCs w:val="22"/>
                <w:lang w:eastAsia="en-US"/>
              </w:rPr>
              <w:t>Fabiane Robl</w:t>
            </w:r>
          </w:p>
        </w:tc>
      </w:tr>
      <w:tr w:rsidR="00C45677" w:rsidRPr="00C45677" w14:paraId="5F19F8DD" w14:textId="77777777" w:rsidTr="00C45677">
        <w:trPr>
          <w:trHeight w:val="321"/>
        </w:trPr>
        <w:tc>
          <w:tcPr>
            <w:tcW w:w="2084" w:type="dxa"/>
            <w:tcBorders>
              <w:top w:val="single" w:sz="4" w:space="0" w:color="808080"/>
              <w:left w:val="single" w:sz="4" w:space="0" w:color="808080"/>
              <w:bottom w:val="single" w:sz="4" w:space="0" w:color="808080"/>
              <w:right w:val="single" w:sz="4" w:space="0" w:color="808080"/>
            </w:tcBorders>
            <w:shd w:val="clear" w:color="auto" w:fill="F2F2F2"/>
            <w:hideMark/>
          </w:tcPr>
          <w:p w14:paraId="3EB88446" w14:textId="77777777" w:rsidR="00C45677" w:rsidRPr="00C45677" w:rsidRDefault="00C45677" w:rsidP="00007B94">
            <w:pPr>
              <w:spacing w:line="276" w:lineRule="auto"/>
              <w:rPr>
                <w:rFonts w:ascii="Calibri" w:eastAsia="Calibri Light" w:hAnsi="Calibri" w:cs="Calibri"/>
                <w:sz w:val="22"/>
                <w:szCs w:val="22"/>
                <w:lang w:eastAsia="en-US"/>
              </w:rPr>
            </w:pPr>
            <w:r w:rsidRPr="00C45677">
              <w:rPr>
                <w:rFonts w:ascii="Calibri" w:eastAsia="Calibri Light" w:hAnsi="Calibri" w:cs="Calibri"/>
                <w:sz w:val="22"/>
                <w:szCs w:val="22"/>
                <w:lang w:eastAsia="en-US"/>
              </w:rPr>
              <w:t>Data</w:t>
            </w:r>
          </w:p>
        </w:tc>
        <w:tc>
          <w:tcPr>
            <w:tcW w:w="6697" w:type="dxa"/>
            <w:tcBorders>
              <w:top w:val="single" w:sz="4" w:space="0" w:color="808080"/>
              <w:left w:val="single" w:sz="4" w:space="0" w:color="808080"/>
              <w:bottom w:val="single" w:sz="4" w:space="0" w:color="808080"/>
              <w:right w:val="single" w:sz="4" w:space="0" w:color="808080"/>
            </w:tcBorders>
            <w:shd w:val="clear" w:color="auto" w:fill="F2F2F2"/>
            <w:hideMark/>
          </w:tcPr>
          <w:p w14:paraId="47B753E3" w14:textId="4FA7A13A" w:rsidR="00C45677" w:rsidRPr="00C45677" w:rsidRDefault="00EC01AB" w:rsidP="00007B94">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11/11/2021</w:t>
            </w:r>
          </w:p>
        </w:tc>
      </w:tr>
    </w:tbl>
    <w:p w14:paraId="026D287B" w14:textId="77777777" w:rsidR="00C45677" w:rsidRPr="00C45677" w:rsidRDefault="00C45677" w:rsidP="00007B94">
      <w:pPr>
        <w:spacing w:after="160" w:line="276" w:lineRule="auto"/>
        <w:jc w:val="center"/>
        <w:rPr>
          <w:rFonts w:ascii="Calibri" w:eastAsia="Calibri Light" w:hAnsi="Calibri" w:cs="Calibri"/>
          <w:bCs/>
          <w:noProof/>
          <w:sz w:val="22"/>
          <w:szCs w:val="22"/>
        </w:rPr>
      </w:pPr>
    </w:p>
    <w:p w14:paraId="60B80624" w14:textId="77777777" w:rsidR="00C45677" w:rsidRPr="00C45677" w:rsidRDefault="00C45677" w:rsidP="00007B94">
      <w:pPr>
        <w:pStyle w:val="PargrafodaLista"/>
        <w:spacing w:line="360" w:lineRule="auto"/>
        <w:ind w:left="0" w:right="-149"/>
        <w:jc w:val="both"/>
        <w:rPr>
          <w:rFonts w:asciiTheme="minorHAnsi" w:hAnsiTheme="minorHAnsi" w:cstheme="minorHAnsi"/>
          <w:b/>
          <w:color w:val="4F81BD" w:themeColor="accent1"/>
          <w:sz w:val="44"/>
          <w:szCs w:val="36"/>
        </w:rPr>
      </w:pPr>
      <w:r w:rsidRPr="00C45677">
        <w:rPr>
          <w:rFonts w:asciiTheme="minorHAnsi" w:hAnsiTheme="minorHAnsi" w:cstheme="minorHAnsi"/>
          <w:bCs/>
          <w:noProof/>
        </w:rPr>
        <w:br w:type="column"/>
      </w:r>
      <w:r w:rsidRPr="00C45677">
        <w:rPr>
          <w:rFonts w:asciiTheme="minorHAnsi" w:hAnsiTheme="minorHAnsi" w:cstheme="minorHAnsi"/>
          <w:b/>
          <w:color w:val="4F81BD" w:themeColor="accent1"/>
          <w:sz w:val="44"/>
          <w:szCs w:val="36"/>
        </w:rPr>
        <w:lastRenderedPageBreak/>
        <w:t>SUMÁRIO</w:t>
      </w:r>
    </w:p>
    <w:p w14:paraId="0ED074B7" w14:textId="565410B3" w:rsidR="00C45677" w:rsidRPr="00C45677" w:rsidRDefault="00C45677" w:rsidP="00007B94">
      <w:pPr>
        <w:pStyle w:val="PargrafodaLista"/>
        <w:spacing w:line="360" w:lineRule="auto"/>
        <w:ind w:left="0" w:right="-149"/>
        <w:jc w:val="both"/>
        <w:rPr>
          <w:rFonts w:asciiTheme="minorHAnsi" w:hAnsiTheme="minorHAnsi" w:cstheme="minorHAnsi"/>
          <w:b/>
          <w:color w:val="4F81BD" w:themeColor="accent1"/>
          <w:sz w:val="22"/>
          <w:szCs w:val="22"/>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007B94" w:rsidRPr="00C45677" w14:paraId="30AE1FED" w14:textId="77777777" w:rsidTr="001A2C08">
        <w:trPr>
          <w:trHeight w:val="391"/>
        </w:trPr>
        <w:tc>
          <w:tcPr>
            <w:tcW w:w="7650" w:type="dxa"/>
          </w:tcPr>
          <w:p w14:paraId="03710943" w14:textId="7C4E4D5F"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INTRODUÇÃO</w:t>
            </w:r>
          </w:p>
        </w:tc>
        <w:tc>
          <w:tcPr>
            <w:tcW w:w="1417" w:type="dxa"/>
            <w:vAlign w:val="center"/>
          </w:tcPr>
          <w:p w14:paraId="227D0178" w14:textId="79C0493F" w:rsidR="00007B94" w:rsidRPr="00C45677" w:rsidRDefault="00497B02" w:rsidP="00497B02">
            <w:pPr>
              <w:pStyle w:val="PargrafodaLista"/>
              <w:spacing w:line="276" w:lineRule="auto"/>
              <w:ind w:left="0"/>
              <w:rPr>
                <w:rFonts w:asciiTheme="minorHAnsi" w:hAnsiTheme="minorHAnsi" w:cstheme="minorHAnsi"/>
                <w:bCs/>
                <w:sz w:val="22"/>
                <w:szCs w:val="22"/>
              </w:rPr>
            </w:pPr>
            <w:r>
              <w:rPr>
                <w:rFonts w:asciiTheme="minorHAnsi" w:hAnsiTheme="minorHAnsi" w:cstheme="minorHAnsi"/>
                <w:bCs/>
                <w:sz w:val="22"/>
                <w:szCs w:val="22"/>
              </w:rPr>
              <w:t>03</w:t>
            </w:r>
          </w:p>
        </w:tc>
      </w:tr>
      <w:tr w:rsidR="00007B94" w:rsidRPr="00C45677" w14:paraId="77D68DAF" w14:textId="77777777" w:rsidTr="001A2C08">
        <w:trPr>
          <w:trHeight w:val="391"/>
        </w:trPr>
        <w:tc>
          <w:tcPr>
            <w:tcW w:w="7650" w:type="dxa"/>
          </w:tcPr>
          <w:p w14:paraId="230B9DF1"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0FB6EE09" w14:textId="77777777" w:rsidR="00007B94" w:rsidRPr="00C45677" w:rsidRDefault="00007B94" w:rsidP="00497B02">
            <w:pPr>
              <w:spacing w:line="276" w:lineRule="auto"/>
              <w:rPr>
                <w:rFonts w:asciiTheme="minorHAnsi" w:hAnsiTheme="minorHAnsi" w:cstheme="minorHAnsi"/>
                <w:bCs/>
                <w:sz w:val="22"/>
                <w:szCs w:val="22"/>
              </w:rPr>
            </w:pPr>
          </w:p>
        </w:tc>
      </w:tr>
      <w:tr w:rsidR="00007B94" w:rsidRPr="00C45677" w14:paraId="5C75BF02" w14:textId="77777777" w:rsidTr="001A2C08">
        <w:trPr>
          <w:trHeight w:val="391"/>
        </w:trPr>
        <w:tc>
          <w:tcPr>
            <w:tcW w:w="7650" w:type="dxa"/>
          </w:tcPr>
          <w:p w14:paraId="7D06582C" w14:textId="5C3CA8B9"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1. CARACTERIZAÇÃO GERAL</w:t>
            </w:r>
          </w:p>
        </w:tc>
        <w:tc>
          <w:tcPr>
            <w:tcW w:w="1417" w:type="dxa"/>
            <w:vAlign w:val="center"/>
          </w:tcPr>
          <w:p w14:paraId="77719BDF" w14:textId="20E4071F"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03</w:t>
            </w:r>
          </w:p>
        </w:tc>
      </w:tr>
      <w:tr w:rsidR="00007B94" w:rsidRPr="00C45677" w14:paraId="6EA44D8A" w14:textId="77777777" w:rsidTr="001A2C08">
        <w:trPr>
          <w:trHeight w:val="391"/>
        </w:trPr>
        <w:tc>
          <w:tcPr>
            <w:tcW w:w="7650" w:type="dxa"/>
          </w:tcPr>
          <w:p w14:paraId="2C2D9974"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6C64B5EE" w14:textId="77777777" w:rsidR="00007B94" w:rsidRPr="00C45677" w:rsidRDefault="00007B94" w:rsidP="00497B02">
            <w:pPr>
              <w:spacing w:line="276" w:lineRule="auto"/>
              <w:rPr>
                <w:rFonts w:asciiTheme="minorHAnsi" w:hAnsiTheme="minorHAnsi" w:cstheme="minorHAnsi"/>
                <w:bCs/>
                <w:sz w:val="22"/>
                <w:szCs w:val="22"/>
              </w:rPr>
            </w:pPr>
          </w:p>
        </w:tc>
      </w:tr>
      <w:tr w:rsidR="00007B94" w:rsidRPr="00C45677" w14:paraId="69117E2B" w14:textId="77777777" w:rsidTr="001A2C08">
        <w:trPr>
          <w:trHeight w:val="391"/>
        </w:trPr>
        <w:tc>
          <w:tcPr>
            <w:tcW w:w="7650" w:type="dxa"/>
          </w:tcPr>
          <w:p w14:paraId="303F9E7F" w14:textId="0D062D5A"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2. INFORMAÇÕES DO SITE DA IES E REDES SOCIAIS</w:t>
            </w:r>
          </w:p>
        </w:tc>
        <w:tc>
          <w:tcPr>
            <w:tcW w:w="1417" w:type="dxa"/>
            <w:vAlign w:val="center"/>
          </w:tcPr>
          <w:p w14:paraId="13B02F41" w14:textId="69F6CD1B"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05</w:t>
            </w:r>
          </w:p>
        </w:tc>
      </w:tr>
      <w:tr w:rsidR="00007B94" w:rsidRPr="00C45677" w14:paraId="011F0809" w14:textId="77777777" w:rsidTr="001A2C08">
        <w:trPr>
          <w:trHeight w:val="391"/>
        </w:trPr>
        <w:tc>
          <w:tcPr>
            <w:tcW w:w="7650" w:type="dxa"/>
          </w:tcPr>
          <w:p w14:paraId="5F22223E"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3B889092" w14:textId="77777777" w:rsidR="00007B94" w:rsidRPr="00C45677" w:rsidRDefault="00007B94" w:rsidP="00497B02">
            <w:pPr>
              <w:spacing w:line="276" w:lineRule="auto"/>
              <w:outlineLvl w:val="0"/>
              <w:rPr>
                <w:rFonts w:asciiTheme="minorHAnsi" w:hAnsiTheme="minorHAnsi" w:cstheme="minorHAnsi"/>
                <w:bCs/>
                <w:sz w:val="22"/>
                <w:szCs w:val="22"/>
              </w:rPr>
            </w:pPr>
          </w:p>
        </w:tc>
      </w:tr>
      <w:tr w:rsidR="00007B94" w:rsidRPr="00C45677" w14:paraId="22675DCB" w14:textId="77777777" w:rsidTr="001A2C08">
        <w:trPr>
          <w:trHeight w:val="391"/>
        </w:trPr>
        <w:tc>
          <w:tcPr>
            <w:tcW w:w="7650" w:type="dxa"/>
          </w:tcPr>
          <w:p w14:paraId="1E83F054" w14:textId="30E36483"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3. INFRAESTRUTURA</w:t>
            </w:r>
          </w:p>
        </w:tc>
        <w:tc>
          <w:tcPr>
            <w:tcW w:w="1417" w:type="dxa"/>
            <w:vAlign w:val="center"/>
          </w:tcPr>
          <w:p w14:paraId="46A77CB1" w14:textId="4E63CC98"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06</w:t>
            </w:r>
          </w:p>
        </w:tc>
      </w:tr>
      <w:tr w:rsidR="00007B94" w:rsidRPr="00C45677" w14:paraId="31A1449B" w14:textId="77777777" w:rsidTr="001A2C08">
        <w:trPr>
          <w:trHeight w:val="391"/>
        </w:trPr>
        <w:tc>
          <w:tcPr>
            <w:tcW w:w="7650" w:type="dxa"/>
          </w:tcPr>
          <w:p w14:paraId="7285FB7A"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190D6325" w14:textId="77777777" w:rsidR="00007B94" w:rsidRPr="00C45677" w:rsidRDefault="00007B94" w:rsidP="00497B02">
            <w:pPr>
              <w:spacing w:line="276" w:lineRule="auto"/>
              <w:outlineLvl w:val="0"/>
              <w:rPr>
                <w:rFonts w:asciiTheme="minorHAnsi" w:hAnsiTheme="minorHAnsi" w:cstheme="minorHAnsi"/>
                <w:bCs/>
                <w:sz w:val="22"/>
                <w:szCs w:val="22"/>
              </w:rPr>
            </w:pPr>
          </w:p>
        </w:tc>
      </w:tr>
      <w:tr w:rsidR="00007B94" w:rsidRPr="00C45677" w14:paraId="3B9148EF" w14:textId="77777777" w:rsidTr="001A2C08">
        <w:trPr>
          <w:trHeight w:val="391"/>
        </w:trPr>
        <w:tc>
          <w:tcPr>
            <w:tcW w:w="7650" w:type="dxa"/>
          </w:tcPr>
          <w:p w14:paraId="12D1B0B3" w14:textId="285B5732"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4. FINANCIAMENTO/INVESTIMENTOS</w:t>
            </w:r>
          </w:p>
        </w:tc>
        <w:tc>
          <w:tcPr>
            <w:tcW w:w="1417" w:type="dxa"/>
            <w:vAlign w:val="center"/>
          </w:tcPr>
          <w:p w14:paraId="117473F5" w14:textId="554B7C73"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07</w:t>
            </w:r>
          </w:p>
        </w:tc>
      </w:tr>
      <w:tr w:rsidR="00007B94" w:rsidRPr="00C45677" w14:paraId="035A5A79" w14:textId="77777777" w:rsidTr="001A2C08">
        <w:trPr>
          <w:trHeight w:val="391"/>
        </w:trPr>
        <w:tc>
          <w:tcPr>
            <w:tcW w:w="7650" w:type="dxa"/>
          </w:tcPr>
          <w:p w14:paraId="4FA7C4E0"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7238AD39" w14:textId="77777777" w:rsidR="00007B94" w:rsidRPr="00C45677" w:rsidRDefault="00007B94" w:rsidP="00497B02">
            <w:pPr>
              <w:spacing w:line="276" w:lineRule="auto"/>
              <w:outlineLvl w:val="0"/>
              <w:rPr>
                <w:rFonts w:asciiTheme="minorHAnsi" w:hAnsiTheme="minorHAnsi" w:cstheme="minorHAnsi"/>
                <w:bCs/>
                <w:sz w:val="22"/>
                <w:szCs w:val="22"/>
              </w:rPr>
            </w:pPr>
          </w:p>
        </w:tc>
      </w:tr>
      <w:tr w:rsidR="00007B94" w:rsidRPr="00C45677" w14:paraId="18C1277F" w14:textId="77777777" w:rsidTr="001A2C08">
        <w:trPr>
          <w:trHeight w:val="391"/>
        </w:trPr>
        <w:tc>
          <w:tcPr>
            <w:tcW w:w="7650" w:type="dxa"/>
          </w:tcPr>
          <w:p w14:paraId="3C4D83B0" w14:textId="798B178C"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5. EQUIPE (IMPLANTAÇÃO)</w:t>
            </w:r>
          </w:p>
        </w:tc>
        <w:tc>
          <w:tcPr>
            <w:tcW w:w="1417" w:type="dxa"/>
            <w:vAlign w:val="center"/>
          </w:tcPr>
          <w:p w14:paraId="04C1C577" w14:textId="44BA6591"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08</w:t>
            </w:r>
          </w:p>
        </w:tc>
      </w:tr>
      <w:tr w:rsidR="00007B94" w:rsidRPr="00C45677" w14:paraId="3910C972" w14:textId="77777777" w:rsidTr="001A2C08">
        <w:trPr>
          <w:trHeight w:val="391"/>
        </w:trPr>
        <w:tc>
          <w:tcPr>
            <w:tcW w:w="7650" w:type="dxa"/>
          </w:tcPr>
          <w:p w14:paraId="4514EEA1"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4F1378DE" w14:textId="77777777" w:rsidR="00007B94" w:rsidRPr="00C45677" w:rsidRDefault="00007B94" w:rsidP="00497B02">
            <w:pPr>
              <w:spacing w:line="276" w:lineRule="auto"/>
              <w:outlineLvl w:val="0"/>
              <w:rPr>
                <w:rFonts w:asciiTheme="minorHAnsi" w:hAnsiTheme="minorHAnsi" w:cstheme="minorHAnsi"/>
                <w:bCs/>
                <w:sz w:val="22"/>
                <w:szCs w:val="22"/>
              </w:rPr>
            </w:pPr>
          </w:p>
        </w:tc>
      </w:tr>
      <w:tr w:rsidR="00007B94" w:rsidRPr="00C45677" w14:paraId="0984B758" w14:textId="77777777" w:rsidTr="001A2C08">
        <w:trPr>
          <w:trHeight w:val="391"/>
        </w:trPr>
        <w:tc>
          <w:tcPr>
            <w:tcW w:w="7650" w:type="dxa"/>
          </w:tcPr>
          <w:p w14:paraId="540CEA5D" w14:textId="358B72D1"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6. OFERTA DE CURSOS</w:t>
            </w:r>
          </w:p>
        </w:tc>
        <w:tc>
          <w:tcPr>
            <w:tcW w:w="1417" w:type="dxa"/>
            <w:vAlign w:val="center"/>
          </w:tcPr>
          <w:p w14:paraId="0E87C45C" w14:textId="0B3CDC74"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09</w:t>
            </w:r>
          </w:p>
        </w:tc>
      </w:tr>
      <w:tr w:rsidR="00007B94" w:rsidRPr="00C45677" w14:paraId="612D5187" w14:textId="77777777" w:rsidTr="001A2C08">
        <w:trPr>
          <w:trHeight w:val="391"/>
        </w:trPr>
        <w:tc>
          <w:tcPr>
            <w:tcW w:w="7650" w:type="dxa"/>
          </w:tcPr>
          <w:p w14:paraId="437A6E1B"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4ADED20E" w14:textId="77777777" w:rsidR="00007B94" w:rsidRPr="00C45677" w:rsidRDefault="00007B94" w:rsidP="00497B02">
            <w:pPr>
              <w:spacing w:line="276" w:lineRule="auto"/>
              <w:rPr>
                <w:rFonts w:asciiTheme="minorHAnsi" w:hAnsiTheme="minorHAnsi" w:cstheme="minorHAnsi"/>
                <w:bCs/>
                <w:sz w:val="22"/>
                <w:szCs w:val="22"/>
              </w:rPr>
            </w:pPr>
          </w:p>
        </w:tc>
      </w:tr>
      <w:tr w:rsidR="00007B94" w:rsidRPr="00C45677" w14:paraId="71F9BBFD" w14:textId="77777777" w:rsidTr="001A2C08">
        <w:trPr>
          <w:trHeight w:val="391"/>
        </w:trPr>
        <w:tc>
          <w:tcPr>
            <w:tcW w:w="7650" w:type="dxa"/>
          </w:tcPr>
          <w:p w14:paraId="229D9E35" w14:textId="2FF08869"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6.1. PROCESSO SELETIVO</w:t>
            </w:r>
          </w:p>
        </w:tc>
        <w:tc>
          <w:tcPr>
            <w:tcW w:w="1417" w:type="dxa"/>
            <w:vAlign w:val="center"/>
          </w:tcPr>
          <w:p w14:paraId="13CB1BE4" w14:textId="673CCDA3"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09</w:t>
            </w:r>
          </w:p>
        </w:tc>
      </w:tr>
      <w:tr w:rsidR="00007B94" w:rsidRPr="00C45677" w14:paraId="252FB59C" w14:textId="77777777" w:rsidTr="001A2C08">
        <w:trPr>
          <w:trHeight w:val="391"/>
        </w:trPr>
        <w:tc>
          <w:tcPr>
            <w:tcW w:w="7650" w:type="dxa"/>
          </w:tcPr>
          <w:p w14:paraId="14ADC1AA"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68EB47D5" w14:textId="77777777" w:rsidR="00007B94" w:rsidRPr="00C45677" w:rsidRDefault="00007B94" w:rsidP="00497B02">
            <w:pPr>
              <w:spacing w:line="276" w:lineRule="auto"/>
              <w:rPr>
                <w:rFonts w:asciiTheme="minorHAnsi" w:hAnsiTheme="minorHAnsi" w:cstheme="minorHAnsi"/>
                <w:bCs/>
                <w:sz w:val="22"/>
                <w:szCs w:val="22"/>
              </w:rPr>
            </w:pPr>
          </w:p>
        </w:tc>
      </w:tr>
      <w:tr w:rsidR="00007B94" w:rsidRPr="00C45677" w14:paraId="24AF21E0" w14:textId="77777777" w:rsidTr="001A2C08">
        <w:trPr>
          <w:trHeight w:val="391"/>
        </w:trPr>
        <w:tc>
          <w:tcPr>
            <w:tcW w:w="7650" w:type="dxa"/>
          </w:tcPr>
          <w:p w14:paraId="3256E57C" w14:textId="491D958F"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6.2. FUNCIONAMENTO DOS CURSOS</w:t>
            </w:r>
          </w:p>
        </w:tc>
        <w:tc>
          <w:tcPr>
            <w:tcW w:w="1417" w:type="dxa"/>
            <w:vAlign w:val="center"/>
          </w:tcPr>
          <w:p w14:paraId="4AAE8848" w14:textId="67D08786"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10</w:t>
            </w:r>
          </w:p>
        </w:tc>
      </w:tr>
      <w:tr w:rsidR="00007B94" w:rsidRPr="00C45677" w14:paraId="69302ADC" w14:textId="77777777" w:rsidTr="001A2C08">
        <w:trPr>
          <w:trHeight w:val="391"/>
        </w:trPr>
        <w:tc>
          <w:tcPr>
            <w:tcW w:w="7650" w:type="dxa"/>
          </w:tcPr>
          <w:p w14:paraId="6DB3618B"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15B2032A" w14:textId="77777777" w:rsidR="00007B94" w:rsidRPr="00C45677" w:rsidRDefault="00007B94" w:rsidP="00497B02">
            <w:pPr>
              <w:spacing w:line="276" w:lineRule="auto"/>
              <w:rPr>
                <w:rFonts w:asciiTheme="minorHAnsi" w:hAnsiTheme="minorHAnsi" w:cstheme="minorHAnsi"/>
                <w:bCs/>
                <w:sz w:val="22"/>
                <w:szCs w:val="22"/>
              </w:rPr>
            </w:pPr>
          </w:p>
        </w:tc>
      </w:tr>
      <w:tr w:rsidR="00007B94" w:rsidRPr="00C45677" w14:paraId="511CE187" w14:textId="77777777" w:rsidTr="001A2C08">
        <w:trPr>
          <w:trHeight w:val="391"/>
        </w:trPr>
        <w:tc>
          <w:tcPr>
            <w:tcW w:w="7650" w:type="dxa"/>
          </w:tcPr>
          <w:p w14:paraId="77E93A7F" w14:textId="53F9ECC3" w:rsidR="00007B94" w:rsidRPr="00007B94" w:rsidRDefault="00007B94" w:rsidP="00007B94">
            <w:pPr>
              <w:spacing w:line="276" w:lineRule="auto"/>
              <w:rPr>
                <w:rFonts w:ascii="Calibri" w:eastAsia="Calibri Light" w:hAnsi="Calibri" w:cs="Calibri"/>
                <w:sz w:val="22"/>
                <w:szCs w:val="22"/>
                <w:lang w:eastAsia="en-US"/>
              </w:rPr>
            </w:pPr>
            <w:r w:rsidRPr="00007B94">
              <w:rPr>
                <w:rFonts w:ascii="Calibri" w:eastAsia="Calibri Light" w:hAnsi="Calibri" w:cs="Calibri"/>
                <w:sz w:val="22"/>
                <w:szCs w:val="22"/>
                <w:lang w:eastAsia="en-US"/>
              </w:rPr>
              <w:t>6.3. METODOLOGIAS DE ENSINO</w:t>
            </w:r>
          </w:p>
        </w:tc>
        <w:tc>
          <w:tcPr>
            <w:tcW w:w="1417" w:type="dxa"/>
            <w:vAlign w:val="center"/>
          </w:tcPr>
          <w:p w14:paraId="49760EA6" w14:textId="24B140B2"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14</w:t>
            </w:r>
          </w:p>
        </w:tc>
      </w:tr>
      <w:tr w:rsidR="00007B94" w:rsidRPr="00C45677" w14:paraId="3601E35E" w14:textId="77777777" w:rsidTr="001A2C08">
        <w:trPr>
          <w:trHeight w:val="391"/>
        </w:trPr>
        <w:tc>
          <w:tcPr>
            <w:tcW w:w="7650" w:type="dxa"/>
          </w:tcPr>
          <w:p w14:paraId="5C04CF1C" w14:textId="77777777" w:rsidR="00007B94" w:rsidRPr="00007B94" w:rsidRDefault="00007B94" w:rsidP="00007B94">
            <w:pPr>
              <w:spacing w:line="276" w:lineRule="auto"/>
              <w:rPr>
                <w:rFonts w:ascii="Calibri" w:eastAsia="Calibri Light" w:hAnsi="Calibri" w:cs="Calibri"/>
                <w:sz w:val="22"/>
                <w:szCs w:val="22"/>
                <w:lang w:eastAsia="en-US"/>
              </w:rPr>
            </w:pPr>
          </w:p>
        </w:tc>
        <w:tc>
          <w:tcPr>
            <w:tcW w:w="1417" w:type="dxa"/>
            <w:vAlign w:val="center"/>
          </w:tcPr>
          <w:p w14:paraId="3F8A418F" w14:textId="77777777" w:rsidR="00007B94" w:rsidRPr="00C45677" w:rsidRDefault="00007B94" w:rsidP="00497B02">
            <w:pPr>
              <w:spacing w:line="276" w:lineRule="auto"/>
              <w:rPr>
                <w:rFonts w:asciiTheme="minorHAnsi" w:hAnsiTheme="minorHAnsi" w:cstheme="minorHAnsi"/>
                <w:bCs/>
                <w:sz w:val="22"/>
                <w:szCs w:val="22"/>
              </w:rPr>
            </w:pPr>
          </w:p>
        </w:tc>
      </w:tr>
      <w:tr w:rsidR="00007B94" w:rsidRPr="00C45677" w14:paraId="2AC88FB2" w14:textId="77777777" w:rsidTr="001A2C08">
        <w:trPr>
          <w:trHeight w:val="391"/>
        </w:trPr>
        <w:tc>
          <w:tcPr>
            <w:tcW w:w="7650" w:type="dxa"/>
          </w:tcPr>
          <w:p w14:paraId="017C4D84" w14:textId="4652FA40" w:rsidR="00007B94" w:rsidRPr="00007B94" w:rsidRDefault="00497B02" w:rsidP="00007B94">
            <w:pPr>
              <w:spacing w:line="276" w:lineRule="auto"/>
              <w:rPr>
                <w:rFonts w:ascii="Calibri" w:eastAsia="Calibri Light" w:hAnsi="Calibri" w:cs="Calibri"/>
                <w:sz w:val="22"/>
                <w:szCs w:val="22"/>
                <w:lang w:eastAsia="en-US"/>
              </w:rPr>
            </w:pPr>
            <w:r>
              <w:rPr>
                <w:rFonts w:ascii="Calibri" w:eastAsia="Calibri Light" w:hAnsi="Calibri" w:cs="Calibri"/>
                <w:sz w:val="22"/>
                <w:szCs w:val="22"/>
                <w:lang w:eastAsia="en-US"/>
              </w:rPr>
              <w:t xml:space="preserve">7. </w:t>
            </w:r>
            <w:r w:rsidR="00007B94" w:rsidRPr="00007B94">
              <w:rPr>
                <w:rFonts w:ascii="Calibri" w:eastAsia="Calibri Light" w:hAnsi="Calibri" w:cs="Calibri"/>
                <w:sz w:val="22"/>
                <w:szCs w:val="22"/>
                <w:lang w:eastAsia="en-US"/>
              </w:rPr>
              <w:t>REFERÊNCIAS/FONTES DE INFORMAÇÃO</w:t>
            </w:r>
          </w:p>
        </w:tc>
        <w:tc>
          <w:tcPr>
            <w:tcW w:w="1417" w:type="dxa"/>
            <w:vAlign w:val="center"/>
          </w:tcPr>
          <w:p w14:paraId="18B6758E" w14:textId="3D250A14" w:rsidR="00007B94" w:rsidRPr="00C45677" w:rsidRDefault="00497B02" w:rsidP="00497B02">
            <w:pPr>
              <w:spacing w:line="276" w:lineRule="auto"/>
              <w:rPr>
                <w:rFonts w:asciiTheme="minorHAnsi" w:hAnsiTheme="minorHAnsi" w:cstheme="minorHAnsi"/>
                <w:bCs/>
                <w:sz w:val="22"/>
                <w:szCs w:val="22"/>
              </w:rPr>
            </w:pPr>
            <w:r>
              <w:rPr>
                <w:rFonts w:asciiTheme="minorHAnsi" w:hAnsiTheme="minorHAnsi" w:cstheme="minorHAnsi"/>
                <w:bCs/>
                <w:sz w:val="22"/>
                <w:szCs w:val="22"/>
              </w:rPr>
              <w:t>16</w:t>
            </w:r>
          </w:p>
        </w:tc>
      </w:tr>
    </w:tbl>
    <w:p w14:paraId="0BF3DA79" w14:textId="77777777" w:rsidR="00C45677" w:rsidRPr="00C45677" w:rsidRDefault="00C45677" w:rsidP="00007B94">
      <w:pPr>
        <w:spacing w:after="200" w:line="276" w:lineRule="auto"/>
        <w:rPr>
          <w:rFonts w:asciiTheme="minorHAnsi" w:hAnsiTheme="minorHAnsi" w:cstheme="minorHAnsi"/>
          <w:sz w:val="22"/>
          <w:szCs w:val="22"/>
        </w:rPr>
      </w:pPr>
      <w:r w:rsidRPr="00C45677">
        <w:rPr>
          <w:rFonts w:asciiTheme="minorHAnsi" w:hAnsiTheme="minorHAnsi" w:cstheme="minorHAnsi"/>
          <w:b/>
          <w:sz w:val="22"/>
          <w:szCs w:val="22"/>
        </w:rPr>
        <w:br w:type="page"/>
      </w:r>
    </w:p>
    <w:p w14:paraId="7C1410A6" w14:textId="77777777" w:rsidR="00007B94" w:rsidRPr="00007B94" w:rsidRDefault="00007B94" w:rsidP="00007B94">
      <w:pPr>
        <w:spacing w:line="360" w:lineRule="auto"/>
        <w:rPr>
          <w:rFonts w:asciiTheme="minorHAnsi" w:hAnsiTheme="minorHAnsi" w:cstheme="minorHAnsi"/>
          <w:b/>
          <w:color w:val="4F81BD" w:themeColor="accent1"/>
          <w:sz w:val="44"/>
          <w:szCs w:val="36"/>
        </w:rPr>
      </w:pPr>
      <w:bookmarkStart w:id="1" w:name="_Hlk88749314"/>
      <w:bookmarkEnd w:id="0"/>
      <w:r w:rsidRPr="00007B94">
        <w:rPr>
          <w:rFonts w:asciiTheme="minorHAnsi" w:hAnsiTheme="minorHAnsi" w:cstheme="minorHAnsi"/>
          <w:b/>
          <w:color w:val="4F81BD" w:themeColor="accent1"/>
          <w:sz w:val="44"/>
          <w:szCs w:val="36"/>
        </w:rPr>
        <w:lastRenderedPageBreak/>
        <w:t>1. INTRODUÇÃO</w:t>
      </w:r>
    </w:p>
    <w:bookmarkEnd w:id="1"/>
    <w:p w14:paraId="41CEC709" w14:textId="77777777" w:rsidR="00183441" w:rsidRPr="00C45677" w:rsidRDefault="00183441" w:rsidP="00007B94">
      <w:pPr>
        <w:spacing w:line="360" w:lineRule="auto"/>
        <w:rPr>
          <w:rFonts w:asciiTheme="minorHAnsi" w:hAnsiTheme="minorHAnsi" w:cstheme="minorHAnsi"/>
        </w:rPr>
      </w:pPr>
    </w:p>
    <w:p w14:paraId="34B66BD4" w14:textId="77777777" w:rsidR="00183441" w:rsidRPr="0030671E" w:rsidRDefault="00183441" w:rsidP="00007B94">
      <w:pPr>
        <w:spacing w:line="276" w:lineRule="auto"/>
        <w:ind w:firstLine="708"/>
        <w:jc w:val="both"/>
        <w:rPr>
          <w:rFonts w:asciiTheme="minorHAnsi" w:hAnsiTheme="minorHAnsi" w:cstheme="minorHAnsi"/>
          <w:sz w:val="22"/>
          <w:szCs w:val="22"/>
        </w:rPr>
      </w:pPr>
      <w:r w:rsidRPr="0030671E">
        <w:rPr>
          <w:rFonts w:asciiTheme="minorHAnsi" w:hAnsiTheme="minorHAnsi" w:cstheme="minorHAnsi"/>
          <w:sz w:val="22"/>
          <w:szCs w:val="22"/>
        </w:rPr>
        <w:t xml:space="preserve">No âmbito do desenvolvimento dos Benchmarkings estava prevista a realização de estudo do Instituto de Tecnologia e Liderança – Inteli, contudo a referida IES tem previsão de início das atividades somente a partir de 2022. Diante disso, o estudo, dentro da metodologia de Benchmarking, tornou-se inviável, mas passível de aplicação de outros métodos de coleta de dados a fim de caracterizar a </w:t>
      </w:r>
      <w:r w:rsidR="00EF4B36" w:rsidRPr="0030671E">
        <w:rPr>
          <w:rFonts w:asciiTheme="minorHAnsi" w:hAnsiTheme="minorHAnsi" w:cstheme="minorHAnsi"/>
          <w:sz w:val="22"/>
          <w:szCs w:val="22"/>
        </w:rPr>
        <w:t xml:space="preserve">futura </w:t>
      </w:r>
      <w:r w:rsidRPr="0030671E">
        <w:rPr>
          <w:rFonts w:asciiTheme="minorHAnsi" w:hAnsiTheme="minorHAnsi" w:cstheme="minorHAnsi"/>
          <w:sz w:val="22"/>
          <w:szCs w:val="22"/>
        </w:rPr>
        <w:t xml:space="preserve">IES. </w:t>
      </w:r>
    </w:p>
    <w:p w14:paraId="55536966" w14:textId="77777777" w:rsidR="00183441" w:rsidRPr="0030671E" w:rsidRDefault="00183441" w:rsidP="00007B94">
      <w:pPr>
        <w:spacing w:line="276" w:lineRule="auto"/>
        <w:jc w:val="both"/>
        <w:rPr>
          <w:rFonts w:asciiTheme="minorHAnsi" w:hAnsiTheme="minorHAnsi" w:cstheme="minorHAnsi"/>
          <w:sz w:val="22"/>
          <w:szCs w:val="22"/>
        </w:rPr>
      </w:pPr>
      <w:r w:rsidRPr="0030671E">
        <w:rPr>
          <w:rFonts w:asciiTheme="minorHAnsi" w:hAnsiTheme="minorHAnsi" w:cstheme="minorHAnsi"/>
          <w:sz w:val="22"/>
          <w:szCs w:val="22"/>
        </w:rPr>
        <w:tab/>
        <w:t>Optamos por apresentar um dossiê com informações obtidas no site da IES, nas entrevistas apresentadas pela mídia e também no sistema e-MEC.</w:t>
      </w:r>
      <w:r w:rsidR="00EF4B36" w:rsidRPr="0030671E">
        <w:rPr>
          <w:rFonts w:asciiTheme="minorHAnsi" w:hAnsiTheme="minorHAnsi" w:cstheme="minorHAnsi"/>
          <w:sz w:val="22"/>
          <w:szCs w:val="22"/>
        </w:rPr>
        <w:t xml:space="preserve"> </w:t>
      </w:r>
    </w:p>
    <w:p w14:paraId="7BFF4F88" w14:textId="77777777" w:rsidR="00B47254" w:rsidRPr="00C45677" w:rsidRDefault="00B47254" w:rsidP="00007B94">
      <w:pPr>
        <w:spacing w:line="360" w:lineRule="auto"/>
        <w:rPr>
          <w:rFonts w:asciiTheme="minorHAnsi" w:eastAsiaTheme="minorHAnsi" w:hAnsiTheme="minorHAnsi" w:cstheme="minorHAnsi"/>
          <w:lang w:eastAsia="en-US"/>
        </w:rPr>
      </w:pPr>
    </w:p>
    <w:p w14:paraId="0C9B20AD" w14:textId="77EE733F" w:rsidR="00B47254" w:rsidRPr="0030671E" w:rsidRDefault="0030671E" w:rsidP="0030671E">
      <w:pPr>
        <w:pStyle w:val="Ttulo1"/>
        <w:ind w:left="993" w:hanging="284"/>
        <w:rPr>
          <w:rFonts w:asciiTheme="minorHAnsi" w:eastAsiaTheme="minorHAnsi" w:hAnsiTheme="minorHAnsi" w:cstheme="minorHAnsi"/>
          <w:color w:val="4F81BD" w:themeColor="accent1"/>
          <w:sz w:val="28"/>
          <w:szCs w:val="28"/>
          <w:lang w:eastAsia="en-US"/>
        </w:rPr>
      </w:pPr>
      <w:r w:rsidRPr="0030671E">
        <w:rPr>
          <w:rFonts w:asciiTheme="minorHAnsi" w:eastAsiaTheme="minorHAnsi" w:hAnsiTheme="minorHAnsi" w:cstheme="minorHAnsi"/>
          <w:color w:val="4F81BD" w:themeColor="accent1"/>
          <w:sz w:val="28"/>
          <w:szCs w:val="28"/>
          <w:lang w:eastAsia="en-US"/>
        </w:rPr>
        <w:t xml:space="preserve"> </w:t>
      </w:r>
      <w:bookmarkStart w:id="2" w:name="_Toc82098356"/>
      <w:r w:rsidRPr="0030671E">
        <w:rPr>
          <w:rFonts w:asciiTheme="minorHAnsi" w:eastAsiaTheme="minorHAnsi" w:hAnsiTheme="minorHAnsi" w:cstheme="minorHAnsi"/>
          <w:color w:val="4F81BD" w:themeColor="accent1"/>
          <w:sz w:val="28"/>
          <w:szCs w:val="28"/>
          <w:lang w:eastAsia="en-US"/>
        </w:rPr>
        <w:t>CARACTERIZAÇÃO GERAL</w:t>
      </w:r>
      <w:bookmarkEnd w:id="2"/>
    </w:p>
    <w:p w14:paraId="36414186" w14:textId="77777777" w:rsidR="00B47254" w:rsidRPr="00C45677" w:rsidRDefault="00B47254" w:rsidP="00007B94">
      <w:pPr>
        <w:pStyle w:val="PargrafodaLista"/>
        <w:spacing w:line="360" w:lineRule="auto"/>
        <w:rPr>
          <w:rFonts w:asciiTheme="minorHAnsi" w:eastAsiaTheme="minorHAnsi" w:hAnsiTheme="minorHAnsi" w:cstheme="minorHAnsi"/>
          <w:lang w:eastAsia="en-US"/>
        </w:rPr>
      </w:pPr>
    </w:p>
    <w:p w14:paraId="007B7FC2" w14:textId="391BFDDD" w:rsidR="00B47254" w:rsidRPr="0030671E" w:rsidRDefault="00B47254" w:rsidP="00007B94">
      <w:pPr>
        <w:spacing w:line="276" w:lineRule="auto"/>
        <w:ind w:firstLine="709"/>
        <w:jc w:val="both"/>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O Instituto de Tecnologia e Liderança (Inteli) é uma faculdade fundada por sócios do BTG Pactual, com previsão de início das atividades em 2022.  Na plataforma e-MEC foram localizadas as seguintes informações:</w:t>
      </w:r>
    </w:p>
    <w:tbl>
      <w:tblPr>
        <w:tblStyle w:val="Tabelacomgrade"/>
        <w:tblW w:w="0" w:type="auto"/>
        <w:tblInd w:w="108" w:type="dxa"/>
        <w:tblLook w:val="04A0" w:firstRow="1" w:lastRow="0" w:firstColumn="1" w:lastColumn="0" w:noHBand="0" w:noVBand="1"/>
      </w:tblPr>
      <w:tblGrid>
        <w:gridCol w:w="4111"/>
        <w:gridCol w:w="5387"/>
      </w:tblGrid>
      <w:tr w:rsidR="0030671E" w:rsidRPr="00C45677" w14:paraId="2A731880" w14:textId="77777777" w:rsidTr="0030671E">
        <w:tc>
          <w:tcPr>
            <w:tcW w:w="4111" w:type="dxa"/>
          </w:tcPr>
          <w:p w14:paraId="4692C468" w14:textId="1DAAF0DA" w:rsidR="0030671E" w:rsidRPr="0030671E" w:rsidRDefault="0030671E" w:rsidP="0030671E">
            <w:pPr>
              <w:spacing w:line="360" w:lineRule="auto"/>
              <w:jc w:val="both"/>
              <w:rPr>
                <w:rFonts w:asciiTheme="minorHAnsi" w:hAnsiTheme="minorHAnsi" w:cstheme="minorHAnsi"/>
              </w:rPr>
            </w:pPr>
            <w:r w:rsidRPr="0030671E">
              <w:rPr>
                <w:rFonts w:asciiTheme="minorHAnsi" w:hAnsiTheme="minorHAnsi" w:cstheme="minorHAnsi"/>
              </w:rPr>
              <w:t>Mantenedora:</w:t>
            </w:r>
          </w:p>
        </w:tc>
        <w:tc>
          <w:tcPr>
            <w:tcW w:w="5387" w:type="dxa"/>
          </w:tcPr>
          <w:p w14:paraId="0785935D" w14:textId="55D9EF4A" w:rsidR="0030671E" w:rsidRPr="0030671E" w:rsidRDefault="0030671E" w:rsidP="0030671E">
            <w:pPr>
              <w:spacing w:line="360" w:lineRule="auto"/>
              <w:jc w:val="both"/>
              <w:rPr>
                <w:rFonts w:asciiTheme="minorHAnsi" w:hAnsiTheme="minorHAnsi" w:cstheme="minorHAnsi"/>
              </w:rPr>
            </w:pPr>
            <w:r w:rsidRPr="0030671E">
              <w:rPr>
                <w:rFonts w:asciiTheme="minorHAnsi" w:hAnsiTheme="minorHAnsi" w:cstheme="minorHAnsi"/>
              </w:rPr>
              <w:t>(16918) FACULDADE PAULISTANA UNIDAS LTDA</w:t>
            </w:r>
          </w:p>
        </w:tc>
      </w:tr>
      <w:tr w:rsidR="0030671E" w:rsidRPr="00C45677" w14:paraId="164D4D70" w14:textId="77777777" w:rsidTr="0030671E">
        <w:tc>
          <w:tcPr>
            <w:tcW w:w="4111" w:type="dxa"/>
          </w:tcPr>
          <w:p w14:paraId="1C7FA571" w14:textId="49E175C5" w:rsidR="0030671E" w:rsidRPr="0030671E" w:rsidRDefault="0030671E" w:rsidP="0030671E">
            <w:pPr>
              <w:spacing w:line="360" w:lineRule="auto"/>
              <w:jc w:val="both"/>
              <w:rPr>
                <w:rFonts w:asciiTheme="minorHAnsi" w:hAnsiTheme="minorHAnsi" w:cstheme="minorHAnsi"/>
              </w:rPr>
            </w:pPr>
            <w:r w:rsidRPr="0030671E">
              <w:rPr>
                <w:rFonts w:asciiTheme="minorHAnsi" w:hAnsiTheme="minorHAnsi" w:cstheme="minorHAnsi"/>
              </w:rPr>
              <w:t>CNPJ:</w:t>
            </w:r>
          </w:p>
        </w:tc>
        <w:tc>
          <w:tcPr>
            <w:tcW w:w="5387" w:type="dxa"/>
          </w:tcPr>
          <w:p w14:paraId="67FAA9B4" w14:textId="23575059" w:rsidR="0030671E" w:rsidRPr="0030671E" w:rsidRDefault="0030671E" w:rsidP="0030671E">
            <w:pPr>
              <w:spacing w:line="360" w:lineRule="auto"/>
              <w:jc w:val="both"/>
              <w:rPr>
                <w:rFonts w:asciiTheme="minorHAnsi" w:hAnsiTheme="minorHAnsi" w:cstheme="minorHAnsi"/>
              </w:rPr>
            </w:pPr>
            <w:r w:rsidRPr="0030671E">
              <w:rPr>
                <w:rFonts w:asciiTheme="minorHAnsi" w:hAnsiTheme="minorHAnsi" w:cstheme="minorHAnsi"/>
              </w:rPr>
              <w:t>28.226.170/0001-08</w:t>
            </w:r>
          </w:p>
        </w:tc>
      </w:tr>
      <w:tr w:rsidR="0030671E" w:rsidRPr="00C45677" w14:paraId="1BD669D5" w14:textId="77777777" w:rsidTr="0030671E">
        <w:tc>
          <w:tcPr>
            <w:tcW w:w="4111" w:type="dxa"/>
          </w:tcPr>
          <w:p w14:paraId="2075306E" w14:textId="696FE63F" w:rsidR="0030671E" w:rsidRPr="0030671E" w:rsidRDefault="0030671E" w:rsidP="0030671E">
            <w:pPr>
              <w:spacing w:line="360" w:lineRule="auto"/>
              <w:jc w:val="both"/>
              <w:rPr>
                <w:rFonts w:asciiTheme="minorHAnsi" w:hAnsiTheme="minorHAnsi" w:cstheme="minorHAnsi"/>
              </w:rPr>
            </w:pPr>
            <w:r w:rsidRPr="0030671E">
              <w:rPr>
                <w:rFonts w:asciiTheme="minorHAnsi" w:hAnsiTheme="minorHAnsi" w:cstheme="minorHAnsi"/>
              </w:rPr>
              <w:t>Natureza Jurídica:</w:t>
            </w:r>
          </w:p>
        </w:tc>
        <w:tc>
          <w:tcPr>
            <w:tcW w:w="5387" w:type="dxa"/>
          </w:tcPr>
          <w:p w14:paraId="4ACFAAC0" w14:textId="67B23A40" w:rsidR="0030671E" w:rsidRPr="0030671E" w:rsidRDefault="0030671E" w:rsidP="0030671E">
            <w:pPr>
              <w:spacing w:line="360" w:lineRule="auto"/>
              <w:jc w:val="both"/>
              <w:rPr>
                <w:rFonts w:asciiTheme="minorHAnsi" w:hAnsiTheme="minorHAnsi" w:cstheme="minorHAnsi"/>
              </w:rPr>
            </w:pPr>
            <w:r w:rsidRPr="0030671E">
              <w:rPr>
                <w:rFonts w:asciiTheme="minorHAnsi" w:hAnsiTheme="minorHAnsi" w:cstheme="minorHAnsi"/>
              </w:rPr>
              <w:t>Sociedade Simples Limitada</w:t>
            </w:r>
          </w:p>
        </w:tc>
      </w:tr>
      <w:tr w:rsidR="0030671E" w:rsidRPr="00C45677" w14:paraId="5A11F181" w14:textId="77777777" w:rsidTr="0030671E">
        <w:tc>
          <w:tcPr>
            <w:tcW w:w="4111" w:type="dxa"/>
          </w:tcPr>
          <w:p w14:paraId="4BDA91DA" w14:textId="04E0FD5F" w:rsidR="0030671E" w:rsidRPr="0030671E" w:rsidRDefault="0030671E" w:rsidP="0030671E">
            <w:pPr>
              <w:spacing w:line="360" w:lineRule="auto"/>
              <w:jc w:val="both"/>
              <w:rPr>
                <w:rFonts w:asciiTheme="minorHAnsi" w:hAnsiTheme="minorHAnsi" w:cstheme="minorHAnsi"/>
              </w:rPr>
            </w:pPr>
            <w:r w:rsidRPr="0030671E">
              <w:rPr>
                <w:rFonts w:asciiTheme="minorHAnsi" w:hAnsiTheme="minorHAnsi" w:cstheme="minorHAnsi"/>
              </w:rPr>
              <w:t>Representante Legal:</w:t>
            </w:r>
          </w:p>
        </w:tc>
        <w:tc>
          <w:tcPr>
            <w:tcW w:w="5387" w:type="dxa"/>
          </w:tcPr>
          <w:p w14:paraId="1B1A4691" w14:textId="3B7193E0" w:rsidR="0030671E" w:rsidRPr="0030671E" w:rsidRDefault="0030671E" w:rsidP="0030671E">
            <w:pPr>
              <w:spacing w:line="360" w:lineRule="auto"/>
              <w:jc w:val="both"/>
              <w:rPr>
                <w:rFonts w:asciiTheme="minorHAnsi" w:hAnsiTheme="minorHAnsi" w:cstheme="minorHAnsi"/>
              </w:rPr>
            </w:pPr>
            <w:r w:rsidRPr="0030671E">
              <w:rPr>
                <w:rFonts w:asciiTheme="minorHAnsi" w:hAnsiTheme="minorHAnsi" w:cstheme="minorHAnsi"/>
              </w:rPr>
              <w:t>MAIRA HABIMORAD (REPRESENTANTE LEGAL)</w:t>
            </w:r>
          </w:p>
        </w:tc>
      </w:tr>
    </w:tbl>
    <w:p w14:paraId="6341529D" w14:textId="5C0B4FBD" w:rsidR="0030671E" w:rsidRDefault="0030671E" w:rsidP="00007B94">
      <w:pPr>
        <w:spacing w:line="276" w:lineRule="auto"/>
        <w:ind w:firstLine="709"/>
        <w:jc w:val="both"/>
        <w:rPr>
          <w:rFonts w:asciiTheme="minorHAnsi" w:eastAsiaTheme="minorHAnsi" w:hAnsiTheme="minorHAnsi" w:cstheme="minorHAnsi"/>
          <w:lang w:eastAsia="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44"/>
        <w:gridCol w:w="4658"/>
        <w:gridCol w:w="424"/>
        <w:gridCol w:w="512"/>
      </w:tblGrid>
      <w:tr w:rsidR="0030671E" w:rsidRPr="00C45677" w14:paraId="0E01841E" w14:textId="77777777" w:rsidTr="002C727C">
        <w:trPr>
          <w:trHeight w:val="450"/>
          <w:tblCellSpacing w:w="0" w:type="dxa"/>
        </w:trPr>
        <w:tc>
          <w:tcPr>
            <w:tcW w:w="4338" w:type="dxa"/>
            <w:shd w:val="clear" w:color="auto" w:fill="FFFFFF"/>
            <w:vAlign w:val="center"/>
            <w:hideMark/>
          </w:tcPr>
          <w:p w14:paraId="4CD0591E"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Nome da IES - Sigla: </w:t>
            </w:r>
          </w:p>
        </w:tc>
        <w:tc>
          <w:tcPr>
            <w:tcW w:w="0" w:type="auto"/>
            <w:gridSpan w:val="3"/>
            <w:shd w:val="clear" w:color="auto" w:fill="FFFFFF"/>
            <w:vAlign w:val="center"/>
            <w:hideMark/>
          </w:tcPr>
          <w:p w14:paraId="6FF7BC59"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noProof/>
                <w:sz w:val="18"/>
                <w:szCs w:val="18"/>
              </w:rPr>
              <w:drawing>
                <wp:inline distT="0" distB="0" distL="0" distR="0" wp14:anchorId="5FA743FE" wp14:editId="2EE85B0A">
                  <wp:extent cx="123825" cy="123825"/>
                  <wp:effectExtent l="0" t="0" r="9525" b="9525"/>
                  <wp:docPr id="3" name="Imagem 3" descr="https://emec.mec.gov.br/emec/img/icones/ico-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ec.mec.gov.br/emec/img/icones/ico-warni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45677">
              <w:rPr>
                <w:rFonts w:asciiTheme="minorHAnsi" w:hAnsiTheme="minorHAnsi" w:cstheme="minorHAnsi"/>
                <w:sz w:val="18"/>
                <w:szCs w:val="18"/>
              </w:rPr>
              <w:t> (22651) Instituto de Tecnologia e Liderança - </w:t>
            </w:r>
            <w:r w:rsidRPr="00C45677">
              <w:rPr>
                <w:rFonts w:asciiTheme="minorHAnsi" w:hAnsiTheme="minorHAnsi" w:cstheme="minorHAnsi"/>
                <w:noProof/>
                <w:sz w:val="18"/>
                <w:szCs w:val="18"/>
              </w:rPr>
              <w:drawing>
                <wp:inline distT="0" distB="0" distL="0" distR="0" wp14:anchorId="22F95A76" wp14:editId="531033D0">
                  <wp:extent cx="123825" cy="123825"/>
                  <wp:effectExtent l="0" t="0" r="9525" b="9525"/>
                  <wp:docPr id="2" name="Imagem 2" descr="https://emec.mec.gov.br/emec/img/icones/ico-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mec.mec.gov.br/emec/img/icones/ico-warni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45677">
              <w:rPr>
                <w:rFonts w:asciiTheme="minorHAnsi" w:hAnsiTheme="minorHAnsi" w:cstheme="minorHAnsi"/>
                <w:sz w:val="18"/>
                <w:szCs w:val="18"/>
              </w:rPr>
              <w:t> Inteli</w:t>
            </w:r>
          </w:p>
        </w:tc>
      </w:tr>
      <w:tr w:rsidR="0030671E" w:rsidRPr="00C45677" w14:paraId="7ECCC556" w14:textId="77777777" w:rsidTr="002C727C">
        <w:trPr>
          <w:trHeight w:val="450"/>
          <w:tblCellSpacing w:w="0" w:type="dxa"/>
        </w:trPr>
        <w:tc>
          <w:tcPr>
            <w:tcW w:w="0" w:type="auto"/>
            <w:shd w:val="clear" w:color="auto" w:fill="FFFFFF"/>
            <w:vAlign w:val="center"/>
            <w:hideMark/>
          </w:tcPr>
          <w:p w14:paraId="6B362805"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Situação: </w:t>
            </w:r>
          </w:p>
        </w:tc>
        <w:tc>
          <w:tcPr>
            <w:tcW w:w="0" w:type="auto"/>
            <w:shd w:val="clear" w:color="auto" w:fill="FFFFFF"/>
            <w:vAlign w:val="center"/>
            <w:hideMark/>
          </w:tcPr>
          <w:p w14:paraId="17AA3FB4" w14:textId="77777777" w:rsidR="0030671E" w:rsidRPr="00C45677" w:rsidRDefault="0030671E" w:rsidP="002C727C">
            <w:pPr>
              <w:rPr>
                <w:rFonts w:asciiTheme="minorHAnsi" w:hAnsiTheme="minorHAnsi" w:cstheme="minorHAnsi"/>
                <w:color w:val="FF0000"/>
                <w:sz w:val="18"/>
                <w:szCs w:val="18"/>
              </w:rPr>
            </w:pPr>
            <w:r w:rsidRPr="00C45677">
              <w:rPr>
                <w:rFonts w:asciiTheme="minorHAnsi" w:hAnsiTheme="minorHAnsi" w:cstheme="minorHAnsi"/>
                <w:color w:val="FF0000"/>
                <w:sz w:val="18"/>
                <w:szCs w:val="18"/>
              </w:rPr>
              <w:t>Ativa</w:t>
            </w:r>
          </w:p>
        </w:tc>
        <w:tc>
          <w:tcPr>
            <w:tcW w:w="0" w:type="auto"/>
            <w:shd w:val="clear" w:color="auto" w:fill="FFFFFF"/>
            <w:vAlign w:val="center"/>
            <w:hideMark/>
          </w:tcPr>
          <w:p w14:paraId="795AA7D7" w14:textId="77777777" w:rsidR="0030671E" w:rsidRPr="00C45677" w:rsidRDefault="0030671E" w:rsidP="002C727C">
            <w:pPr>
              <w:rPr>
                <w:rFonts w:asciiTheme="minorHAnsi" w:hAnsiTheme="minorHAnsi" w:cstheme="minorHAnsi"/>
                <w:sz w:val="18"/>
                <w:szCs w:val="18"/>
              </w:rPr>
            </w:pPr>
          </w:p>
        </w:tc>
        <w:tc>
          <w:tcPr>
            <w:tcW w:w="0" w:type="auto"/>
            <w:shd w:val="clear" w:color="auto" w:fill="FFFFFF"/>
            <w:vAlign w:val="center"/>
            <w:hideMark/>
          </w:tcPr>
          <w:p w14:paraId="25E5DFF0" w14:textId="77777777" w:rsidR="0030671E" w:rsidRPr="00C45677" w:rsidRDefault="0030671E" w:rsidP="002C727C">
            <w:pPr>
              <w:rPr>
                <w:rFonts w:asciiTheme="minorHAnsi" w:hAnsiTheme="minorHAnsi" w:cstheme="minorHAnsi"/>
                <w:sz w:val="18"/>
                <w:szCs w:val="18"/>
              </w:rPr>
            </w:pPr>
          </w:p>
        </w:tc>
      </w:tr>
      <w:tr w:rsidR="0030671E" w:rsidRPr="00C45677" w14:paraId="28C0CA3B" w14:textId="77777777" w:rsidTr="002C727C">
        <w:trPr>
          <w:trHeight w:val="450"/>
          <w:tblCellSpacing w:w="0" w:type="dxa"/>
        </w:trPr>
        <w:tc>
          <w:tcPr>
            <w:tcW w:w="0" w:type="auto"/>
            <w:shd w:val="clear" w:color="auto" w:fill="FFFFFF"/>
            <w:vAlign w:val="center"/>
            <w:hideMark/>
          </w:tcPr>
          <w:p w14:paraId="10BB7B91"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Endereço: </w:t>
            </w:r>
          </w:p>
        </w:tc>
        <w:tc>
          <w:tcPr>
            <w:tcW w:w="5005" w:type="dxa"/>
            <w:shd w:val="clear" w:color="auto" w:fill="FFFFFF"/>
            <w:vAlign w:val="center"/>
            <w:hideMark/>
          </w:tcPr>
          <w:p w14:paraId="03801EF4"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Avenida Doutor Arnaldo</w:t>
            </w:r>
          </w:p>
        </w:tc>
        <w:tc>
          <w:tcPr>
            <w:tcW w:w="0" w:type="auto"/>
            <w:shd w:val="clear" w:color="auto" w:fill="FFFFFF"/>
            <w:vAlign w:val="center"/>
            <w:hideMark/>
          </w:tcPr>
          <w:p w14:paraId="65302FBC"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Nº: </w:t>
            </w:r>
          </w:p>
        </w:tc>
        <w:tc>
          <w:tcPr>
            <w:tcW w:w="0" w:type="auto"/>
            <w:shd w:val="clear" w:color="auto" w:fill="FFFFFF"/>
            <w:vAlign w:val="center"/>
            <w:hideMark/>
          </w:tcPr>
          <w:p w14:paraId="04A428E0"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1793</w:t>
            </w:r>
          </w:p>
        </w:tc>
      </w:tr>
      <w:tr w:rsidR="0030671E" w:rsidRPr="00C45677" w14:paraId="5E7A8D19" w14:textId="77777777" w:rsidTr="002C727C">
        <w:trPr>
          <w:trHeight w:val="450"/>
          <w:tblCellSpacing w:w="0" w:type="dxa"/>
        </w:trPr>
        <w:tc>
          <w:tcPr>
            <w:tcW w:w="0" w:type="auto"/>
            <w:shd w:val="clear" w:color="auto" w:fill="FFFFFF"/>
            <w:vAlign w:val="center"/>
            <w:hideMark/>
          </w:tcPr>
          <w:p w14:paraId="071AFD66"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Complemento: </w:t>
            </w:r>
          </w:p>
        </w:tc>
        <w:tc>
          <w:tcPr>
            <w:tcW w:w="0" w:type="auto"/>
            <w:shd w:val="clear" w:color="auto" w:fill="FFFFFF"/>
            <w:vAlign w:val="center"/>
            <w:hideMark/>
          </w:tcPr>
          <w:p w14:paraId="3177DBDE"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Sede</w:t>
            </w:r>
          </w:p>
        </w:tc>
        <w:tc>
          <w:tcPr>
            <w:tcW w:w="0" w:type="auto"/>
            <w:shd w:val="clear" w:color="auto" w:fill="FFFFFF"/>
            <w:vAlign w:val="center"/>
            <w:hideMark/>
          </w:tcPr>
          <w:p w14:paraId="5E3A94C2"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CEP: </w:t>
            </w:r>
          </w:p>
        </w:tc>
        <w:tc>
          <w:tcPr>
            <w:tcW w:w="0" w:type="auto"/>
            <w:shd w:val="clear" w:color="auto" w:fill="FFFFFF"/>
            <w:vAlign w:val="center"/>
            <w:hideMark/>
          </w:tcPr>
          <w:p w14:paraId="0869D0C3"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01255-000</w:t>
            </w:r>
          </w:p>
        </w:tc>
      </w:tr>
      <w:tr w:rsidR="0030671E" w:rsidRPr="00C45677" w14:paraId="31951309" w14:textId="77777777" w:rsidTr="002C727C">
        <w:trPr>
          <w:trHeight w:val="450"/>
          <w:tblCellSpacing w:w="0" w:type="dxa"/>
        </w:trPr>
        <w:tc>
          <w:tcPr>
            <w:tcW w:w="0" w:type="auto"/>
            <w:shd w:val="clear" w:color="auto" w:fill="FFFFFF"/>
            <w:vAlign w:val="center"/>
            <w:hideMark/>
          </w:tcPr>
          <w:p w14:paraId="1E83E422"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Bairro: </w:t>
            </w:r>
          </w:p>
        </w:tc>
        <w:tc>
          <w:tcPr>
            <w:tcW w:w="0" w:type="auto"/>
            <w:shd w:val="clear" w:color="auto" w:fill="FFFFFF"/>
            <w:vAlign w:val="center"/>
            <w:hideMark/>
          </w:tcPr>
          <w:p w14:paraId="44D39CFB"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Sumaré</w:t>
            </w:r>
          </w:p>
        </w:tc>
        <w:tc>
          <w:tcPr>
            <w:tcW w:w="0" w:type="auto"/>
            <w:shd w:val="clear" w:color="auto" w:fill="FFFFFF"/>
            <w:vAlign w:val="center"/>
            <w:hideMark/>
          </w:tcPr>
          <w:p w14:paraId="053A1E9B" w14:textId="77777777" w:rsidR="0030671E" w:rsidRPr="00C45677" w:rsidRDefault="0030671E" w:rsidP="002C727C">
            <w:pPr>
              <w:rPr>
                <w:rFonts w:asciiTheme="minorHAnsi" w:hAnsiTheme="minorHAnsi" w:cstheme="minorHAnsi"/>
                <w:sz w:val="18"/>
                <w:szCs w:val="18"/>
              </w:rPr>
            </w:pPr>
          </w:p>
        </w:tc>
        <w:tc>
          <w:tcPr>
            <w:tcW w:w="0" w:type="auto"/>
            <w:shd w:val="clear" w:color="auto" w:fill="FFFFFF"/>
            <w:vAlign w:val="center"/>
            <w:hideMark/>
          </w:tcPr>
          <w:p w14:paraId="21B4D67C" w14:textId="77777777" w:rsidR="0030671E" w:rsidRPr="00C45677" w:rsidRDefault="0030671E" w:rsidP="002C727C">
            <w:pPr>
              <w:rPr>
                <w:rFonts w:asciiTheme="minorHAnsi" w:hAnsiTheme="minorHAnsi" w:cstheme="minorHAnsi"/>
                <w:sz w:val="18"/>
                <w:szCs w:val="18"/>
              </w:rPr>
            </w:pPr>
          </w:p>
        </w:tc>
      </w:tr>
      <w:tr w:rsidR="0030671E" w:rsidRPr="00C45677" w14:paraId="64E70C6F" w14:textId="77777777" w:rsidTr="002C727C">
        <w:trPr>
          <w:trHeight w:val="450"/>
          <w:tblCellSpacing w:w="0" w:type="dxa"/>
        </w:trPr>
        <w:tc>
          <w:tcPr>
            <w:tcW w:w="0" w:type="auto"/>
            <w:shd w:val="clear" w:color="auto" w:fill="FFFFFF"/>
            <w:vAlign w:val="center"/>
            <w:hideMark/>
          </w:tcPr>
          <w:p w14:paraId="3F081EC1"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Município: </w:t>
            </w:r>
          </w:p>
        </w:tc>
        <w:tc>
          <w:tcPr>
            <w:tcW w:w="0" w:type="auto"/>
            <w:shd w:val="clear" w:color="auto" w:fill="FFFFFF"/>
            <w:vAlign w:val="center"/>
            <w:hideMark/>
          </w:tcPr>
          <w:p w14:paraId="3590ADD4"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São Paulo</w:t>
            </w:r>
          </w:p>
        </w:tc>
        <w:tc>
          <w:tcPr>
            <w:tcW w:w="0" w:type="auto"/>
            <w:shd w:val="clear" w:color="auto" w:fill="FFFFFF"/>
            <w:vAlign w:val="center"/>
            <w:hideMark/>
          </w:tcPr>
          <w:p w14:paraId="0A695E15"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UF: </w:t>
            </w:r>
          </w:p>
        </w:tc>
        <w:tc>
          <w:tcPr>
            <w:tcW w:w="0" w:type="auto"/>
            <w:shd w:val="clear" w:color="auto" w:fill="FFFFFF"/>
            <w:vAlign w:val="center"/>
            <w:hideMark/>
          </w:tcPr>
          <w:p w14:paraId="074B0AB9"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SP</w:t>
            </w:r>
          </w:p>
        </w:tc>
      </w:tr>
      <w:tr w:rsidR="0030671E" w:rsidRPr="00C45677" w14:paraId="640339D2" w14:textId="77777777" w:rsidTr="002C727C">
        <w:trPr>
          <w:trHeight w:val="450"/>
          <w:tblCellSpacing w:w="0" w:type="dxa"/>
        </w:trPr>
        <w:tc>
          <w:tcPr>
            <w:tcW w:w="0" w:type="auto"/>
            <w:shd w:val="clear" w:color="auto" w:fill="FFFFFF"/>
            <w:vAlign w:val="center"/>
            <w:hideMark/>
          </w:tcPr>
          <w:p w14:paraId="0ED4E521"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Telefone: </w:t>
            </w:r>
          </w:p>
        </w:tc>
        <w:tc>
          <w:tcPr>
            <w:tcW w:w="0" w:type="auto"/>
            <w:shd w:val="clear" w:color="auto" w:fill="FFFFFF"/>
            <w:vAlign w:val="center"/>
            <w:hideMark/>
          </w:tcPr>
          <w:p w14:paraId="1866DE8F"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11999664811</w:t>
            </w:r>
          </w:p>
        </w:tc>
        <w:tc>
          <w:tcPr>
            <w:tcW w:w="0" w:type="auto"/>
            <w:shd w:val="clear" w:color="auto" w:fill="FFFFFF"/>
            <w:vAlign w:val="center"/>
            <w:hideMark/>
          </w:tcPr>
          <w:p w14:paraId="3D74D6F0"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Fax: </w:t>
            </w:r>
          </w:p>
        </w:tc>
        <w:tc>
          <w:tcPr>
            <w:tcW w:w="0" w:type="auto"/>
            <w:shd w:val="clear" w:color="auto" w:fill="FFFFFF"/>
            <w:vAlign w:val="center"/>
            <w:hideMark/>
          </w:tcPr>
          <w:p w14:paraId="46667780" w14:textId="77777777" w:rsidR="0030671E" w:rsidRPr="00C45677" w:rsidRDefault="0030671E" w:rsidP="002C727C">
            <w:pPr>
              <w:rPr>
                <w:rFonts w:asciiTheme="minorHAnsi" w:hAnsiTheme="minorHAnsi" w:cstheme="minorHAnsi"/>
                <w:sz w:val="18"/>
                <w:szCs w:val="18"/>
              </w:rPr>
            </w:pPr>
          </w:p>
        </w:tc>
      </w:tr>
      <w:tr w:rsidR="0030671E" w:rsidRPr="00C45677" w14:paraId="27C8DEAD" w14:textId="77777777" w:rsidTr="002C727C">
        <w:trPr>
          <w:trHeight w:val="450"/>
          <w:tblCellSpacing w:w="0" w:type="dxa"/>
        </w:trPr>
        <w:tc>
          <w:tcPr>
            <w:tcW w:w="0" w:type="auto"/>
            <w:shd w:val="clear" w:color="auto" w:fill="FFFFFF"/>
            <w:vAlign w:val="center"/>
            <w:hideMark/>
          </w:tcPr>
          <w:p w14:paraId="6ACE22B3"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Organização Acadêmica: </w:t>
            </w:r>
          </w:p>
        </w:tc>
        <w:tc>
          <w:tcPr>
            <w:tcW w:w="0" w:type="auto"/>
            <w:shd w:val="clear" w:color="auto" w:fill="FFFFFF"/>
            <w:vAlign w:val="center"/>
            <w:hideMark/>
          </w:tcPr>
          <w:p w14:paraId="01161F13"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Faculdade</w:t>
            </w:r>
          </w:p>
        </w:tc>
        <w:tc>
          <w:tcPr>
            <w:tcW w:w="0" w:type="auto"/>
            <w:shd w:val="clear" w:color="auto" w:fill="FFFFFF"/>
            <w:vAlign w:val="center"/>
            <w:hideMark/>
          </w:tcPr>
          <w:p w14:paraId="48B2BAB3"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Sítio: </w:t>
            </w:r>
          </w:p>
        </w:tc>
        <w:tc>
          <w:tcPr>
            <w:tcW w:w="0" w:type="auto"/>
            <w:shd w:val="clear" w:color="auto" w:fill="FFFFFF"/>
            <w:vAlign w:val="center"/>
            <w:hideMark/>
          </w:tcPr>
          <w:p w14:paraId="0BB1319C" w14:textId="77777777" w:rsidR="0030671E" w:rsidRPr="00C45677" w:rsidRDefault="0030671E" w:rsidP="002C727C">
            <w:pPr>
              <w:rPr>
                <w:rFonts w:asciiTheme="minorHAnsi" w:hAnsiTheme="minorHAnsi" w:cstheme="minorHAnsi"/>
                <w:sz w:val="18"/>
                <w:szCs w:val="18"/>
              </w:rPr>
            </w:pPr>
          </w:p>
        </w:tc>
      </w:tr>
      <w:tr w:rsidR="0030671E" w:rsidRPr="00C45677" w14:paraId="5AEEA58B" w14:textId="77777777" w:rsidTr="002C727C">
        <w:trPr>
          <w:tblCellSpacing w:w="0" w:type="dxa"/>
        </w:trPr>
        <w:tc>
          <w:tcPr>
            <w:tcW w:w="0" w:type="auto"/>
            <w:shd w:val="clear" w:color="auto" w:fill="FFFFFF"/>
            <w:vAlign w:val="center"/>
            <w:hideMark/>
          </w:tcPr>
          <w:p w14:paraId="601364BE"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E-mail: </w:t>
            </w:r>
          </w:p>
        </w:tc>
        <w:tc>
          <w:tcPr>
            <w:tcW w:w="0" w:type="auto"/>
            <w:gridSpan w:val="2"/>
            <w:shd w:val="clear" w:color="auto" w:fill="FFFFFF"/>
            <w:vAlign w:val="center"/>
            <w:hideMark/>
          </w:tcPr>
          <w:p w14:paraId="630CBB51"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regulatorio@inteli.edu.br</w:t>
            </w:r>
          </w:p>
        </w:tc>
        <w:tc>
          <w:tcPr>
            <w:tcW w:w="0" w:type="auto"/>
            <w:shd w:val="clear" w:color="auto" w:fill="FFFFFF"/>
            <w:vAlign w:val="center"/>
            <w:hideMark/>
          </w:tcPr>
          <w:p w14:paraId="7A7AFAA6" w14:textId="77777777" w:rsidR="0030671E" w:rsidRPr="00C45677" w:rsidRDefault="0030671E" w:rsidP="002C727C">
            <w:pPr>
              <w:rPr>
                <w:rFonts w:asciiTheme="minorHAnsi" w:hAnsiTheme="minorHAnsi" w:cstheme="minorHAnsi"/>
                <w:sz w:val="18"/>
                <w:szCs w:val="18"/>
              </w:rPr>
            </w:pPr>
          </w:p>
        </w:tc>
      </w:tr>
      <w:tr w:rsidR="0030671E" w:rsidRPr="00C45677" w14:paraId="4DF12748" w14:textId="77777777" w:rsidTr="002C727C">
        <w:trPr>
          <w:trHeight w:val="450"/>
          <w:tblCellSpacing w:w="0" w:type="dxa"/>
        </w:trPr>
        <w:tc>
          <w:tcPr>
            <w:tcW w:w="0" w:type="auto"/>
            <w:shd w:val="clear" w:color="auto" w:fill="FFFFFF"/>
            <w:vAlign w:val="center"/>
            <w:hideMark/>
          </w:tcPr>
          <w:p w14:paraId="1051AD6D"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Categoria Administrativa: </w:t>
            </w:r>
          </w:p>
        </w:tc>
        <w:tc>
          <w:tcPr>
            <w:tcW w:w="0" w:type="auto"/>
            <w:shd w:val="clear" w:color="auto" w:fill="FFFFFF"/>
            <w:vAlign w:val="center"/>
            <w:hideMark/>
          </w:tcPr>
          <w:p w14:paraId="2876DF9A"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Privada com fins lucrativos</w:t>
            </w:r>
          </w:p>
        </w:tc>
        <w:tc>
          <w:tcPr>
            <w:tcW w:w="0" w:type="auto"/>
            <w:shd w:val="clear" w:color="auto" w:fill="FFFFFF"/>
            <w:vAlign w:val="center"/>
            <w:hideMark/>
          </w:tcPr>
          <w:p w14:paraId="736CE8D7" w14:textId="77777777" w:rsidR="0030671E" w:rsidRPr="00C45677" w:rsidRDefault="0030671E" w:rsidP="002C727C">
            <w:pPr>
              <w:rPr>
                <w:rFonts w:asciiTheme="minorHAnsi" w:hAnsiTheme="minorHAnsi" w:cstheme="minorHAnsi"/>
                <w:sz w:val="18"/>
                <w:szCs w:val="18"/>
              </w:rPr>
            </w:pPr>
          </w:p>
        </w:tc>
        <w:tc>
          <w:tcPr>
            <w:tcW w:w="0" w:type="auto"/>
            <w:shd w:val="clear" w:color="auto" w:fill="FFFFFF"/>
            <w:vAlign w:val="center"/>
            <w:hideMark/>
          </w:tcPr>
          <w:p w14:paraId="342D6E67" w14:textId="77777777" w:rsidR="0030671E" w:rsidRPr="00C45677" w:rsidRDefault="0030671E" w:rsidP="002C727C">
            <w:pPr>
              <w:rPr>
                <w:rFonts w:asciiTheme="minorHAnsi" w:hAnsiTheme="minorHAnsi" w:cstheme="minorHAnsi"/>
                <w:sz w:val="18"/>
                <w:szCs w:val="18"/>
              </w:rPr>
            </w:pPr>
          </w:p>
        </w:tc>
      </w:tr>
      <w:tr w:rsidR="0030671E" w:rsidRPr="00C45677" w14:paraId="71305B1E" w14:textId="77777777" w:rsidTr="002C727C">
        <w:trPr>
          <w:trHeight w:val="450"/>
          <w:tblCellSpacing w:w="0" w:type="dxa"/>
        </w:trPr>
        <w:tc>
          <w:tcPr>
            <w:tcW w:w="0" w:type="auto"/>
            <w:shd w:val="clear" w:color="auto" w:fill="FFFFFF"/>
            <w:vAlign w:val="center"/>
            <w:hideMark/>
          </w:tcPr>
          <w:p w14:paraId="377CC209"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Reitor/Dirigente Principal: </w:t>
            </w:r>
          </w:p>
        </w:tc>
        <w:tc>
          <w:tcPr>
            <w:tcW w:w="0" w:type="auto"/>
            <w:shd w:val="clear" w:color="auto" w:fill="FFFFFF"/>
            <w:vAlign w:val="center"/>
            <w:hideMark/>
          </w:tcPr>
          <w:p w14:paraId="482C94AF" w14:textId="77777777" w:rsidR="0030671E" w:rsidRPr="00C45677" w:rsidRDefault="0030671E" w:rsidP="002C727C">
            <w:pPr>
              <w:rPr>
                <w:rFonts w:asciiTheme="minorHAnsi" w:hAnsiTheme="minorHAnsi" w:cstheme="minorHAnsi"/>
                <w:sz w:val="18"/>
                <w:szCs w:val="18"/>
              </w:rPr>
            </w:pPr>
          </w:p>
        </w:tc>
        <w:tc>
          <w:tcPr>
            <w:tcW w:w="0" w:type="auto"/>
            <w:shd w:val="clear" w:color="auto" w:fill="FFFFFF"/>
            <w:vAlign w:val="center"/>
            <w:hideMark/>
          </w:tcPr>
          <w:p w14:paraId="7150C700" w14:textId="77777777" w:rsidR="0030671E" w:rsidRPr="00C45677" w:rsidRDefault="0030671E" w:rsidP="002C727C">
            <w:pPr>
              <w:rPr>
                <w:rFonts w:asciiTheme="minorHAnsi" w:hAnsiTheme="minorHAnsi" w:cstheme="minorHAnsi"/>
                <w:sz w:val="18"/>
                <w:szCs w:val="18"/>
              </w:rPr>
            </w:pPr>
          </w:p>
        </w:tc>
        <w:tc>
          <w:tcPr>
            <w:tcW w:w="0" w:type="auto"/>
            <w:shd w:val="clear" w:color="auto" w:fill="FFFFFF"/>
            <w:vAlign w:val="center"/>
            <w:hideMark/>
          </w:tcPr>
          <w:p w14:paraId="42EF4B81" w14:textId="77777777" w:rsidR="0030671E" w:rsidRPr="00C45677" w:rsidRDefault="0030671E" w:rsidP="002C727C">
            <w:pPr>
              <w:rPr>
                <w:rFonts w:asciiTheme="minorHAnsi" w:hAnsiTheme="minorHAnsi" w:cstheme="minorHAnsi"/>
                <w:sz w:val="18"/>
                <w:szCs w:val="18"/>
              </w:rPr>
            </w:pPr>
          </w:p>
        </w:tc>
      </w:tr>
      <w:tr w:rsidR="0030671E" w:rsidRPr="00C45677" w14:paraId="663D7B12" w14:textId="77777777" w:rsidTr="002C727C">
        <w:trPr>
          <w:trHeight w:val="450"/>
          <w:tblCellSpacing w:w="0" w:type="dxa"/>
        </w:trPr>
        <w:tc>
          <w:tcPr>
            <w:tcW w:w="0" w:type="auto"/>
            <w:shd w:val="clear" w:color="auto" w:fill="FFFFFF"/>
            <w:vAlign w:val="center"/>
            <w:hideMark/>
          </w:tcPr>
          <w:p w14:paraId="67248422" w14:textId="77777777" w:rsidR="0030671E" w:rsidRPr="00C45677" w:rsidRDefault="0030671E" w:rsidP="002C727C">
            <w:pPr>
              <w:jc w:val="right"/>
              <w:rPr>
                <w:rFonts w:asciiTheme="minorHAnsi" w:hAnsiTheme="minorHAnsi" w:cstheme="minorHAnsi"/>
                <w:b/>
                <w:bCs/>
                <w:sz w:val="18"/>
                <w:szCs w:val="18"/>
              </w:rPr>
            </w:pPr>
            <w:r w:rsidRPr="00C45677">
              <w:rPr>
                <w:rFonts w:asciiTheme="minorHAnsi" w:hAnsiTheme="minorHAnsi" w:cstheme="minorHAnsi"/>
                <w:b/>
                <w:bCs/>
                <w:sz w:val="18"/>
                <w:szCs w:val="18"/>
              </w:rPr>
              <w:t>Tipo de Credenciamento: </w:t>
            </w:r>
          </w:p>
        </w:tc>
        <w:tc>
          <w:tcPr>
            <w:tcW w:w="0" w:type="auto"/>
            <w:gridSpan w:val="2"/>
            <w:shd w:val="clear" w:color="auto" w:fill="FFFFFF"/>
            <w:vAlign w:val="center"/>
            <w:hideMark/>
          </w:tcPr>
          <w:p w14:paraId="7EEDFE77" w14:textId="77777777" w:rsidR="0030671E" w:rsidRPr="00C45677" w:rsidRDefault="0030671E" w:rsidP="002C727C">
            <w:pPr>
              <w:rPr>
                <w:rFonts w:asciiTheme="minorHAnsi" w:hAnsiTheme="minorHAnsi" w:cstheme="minorHAnsi"/>
                <w:sz w:val="18"/>
                <w:szCs w:val="18"/>
              </w:rPr>
            </w:pPr>
            <w:r w:rsidRPr="00C45677">
              <w:rPr>
                <w:rFonts w:asciiTheme="minorHAnsi" w:hAnsiTheme="minorHAnsi" w:cstheme="minorHAnsi"/>
                <w:sz w:val="18"/>
                <w:szCs w:val="18"/>
              </w:rPr>
              <w:t>Presencial</w:t>
            </w:r>
          </w:p>
        </w:tc>
        <w:tc>
          <w:tcPr>
            <w:tcW w:w="0" w:type="auto"/>
            <w:shd w:val="clear" w:color="auto" w:fill="FFFFFF"/>
            <w:vAlign w:val="center"/>
            <w:hideMark/>
          </w:tcPr>
          <w:p w14:paraId="0B480D93" w14:textId="77777777" w:rsidR="0030671E" w:rsidRPr="00C45677" w:rsidRDefault="0030671E" w:rsidP="002C727C">
            <w:pPr>
              <w:rPr>
                <w:rFonts w:asciiTheme="minorHAnsi" w:hAnsiTheme="minorHAnsi" w:cstheme="minorHAnsi"/>
                <w:sz w:val="18"/>
                <w:szCs w:val="18"/>
              </w:rPr>
            </w:pPr>
          </w:p>
        </w:tc>
      </w:tr>
    </w:tbl>
    <w:p w14:paraId="38FEE56B" w14:textId="25B418F5" w:rsidR="0030671E" w:rsidRDefault="0030671E" w:rsidP="00007B94">
      <w:pPr>
        <w:spacing w:line="276" w:lineRule="auto"/>
        <w:ind w:firstLine="709"/>
        <w:jc w:val="both"/>
        <w:rPr>
          <w:rFonts w:asciiTheme="minorHAnsi" w:eastAsiaTheme="minorHAnsi" w:hAnsiTheme="minorHAnsi" w:cstheme="minorHAnsi"/>
          <w:lang w:eastAsia="en-US"/>
        </w:rPr>
      </w:pPr>
    </w:p>
    <w:p w14:paraId="092E35BD" w14:textId="77777777" w:rsidR="0030671E" w:rsidRPr="00C45677" w:rsidRDefault="0030671E" w:rsidP="00007B94">
      <w:pPr>
        <w:spacing w:line="276" w:lineRule="auto"/>
        <w:ind w:firstLine="709"/>
        <w:jc w:val="both"/>
        <w:rPr>
          <w:rFonts w:asciiTheme="minorHAnsi" w:eastAsiaTheme="minorHAnsi" w:hAnsiTheme="minorHAnsi" w:cstheme="minorHAnsi"/>
          <w:lang w:eastAsia="en-US"/>
        </w:rPr>
      </w:pPr>
    </w:p>
    <w:p w14:paraId="1C534AD9" w14:textId="77777777" w:rsidR="001F0185" w:rsidRPr="00C45677" w:rsidRDefault="00B47254" w:rsidP="00007B94">
      <w:pPr>
        <w:pStyle w:val="Textodenotaderodap"/>
        <w:spacing w:line="360" w:lineRule="auto"/>
        <w:ind w:firstLine="360"/>
        <w:jc w:val="both"/>
        <w:rPr>
          <w:rFonts w:cstheme="minorHAnsi"/>
          <w:sz w:val="22"/>
          <w:szCs w:val="22"/>
        </w:rPr>
      </w:pPr>
      <w:r w:rsidRPr="00C45677">
        <w:rPr>
          <w:rFonts w:cstheme="minorHAnsi"/>
          <w:sz w:val="22"/>
          <w:szCs w:val="22"/>
        </w:rPr>
        <w:lastRenderedPageBreak/>
        <w:t>A partir destes dados realizamos a consulta dos atos regulatórios da IES e chegamos a seguinte cronologia normativa:</w:t>
      </w:r>
    </w:p>
    <w:p w14:paraId="426B227A" w14:textId="77777777" w:rsidR="00B47254" w:rsidRPr="00C45677" w:rsidRDefault="00B47254" w:rsidP="00007B94">
      <w:pPr>
        <w:pStyle w:val="Textodenotaderodap"/>
        <w:spacing w:line="360" w:lineRule="auto"/>
        <w:jc w:val="both"/>
        <w:rPr>
          <w:rFonts w:cstheme="minorHAnsi"/>
          <w:sz w:val="22"/>
          <w:szCs w:val="22"/>
        </w:rPr>
      </w:pPr>
    </w:p>
    <w:p w14:paraId="23166C47" w14:textId="77777777" w:rsidR="002E1EB2" w:rsidRPr="00C45677" w:rsidRDefault="00B47254" w:rsidP="00007B94">
      <w:pPr>
        <w:pStyle w:val="Textodenotaderodap"/>
        <w:numPr>
          <w:ilvl w:val="0"/>
          <w:numId w:val="2"/>
        </w:numPr>
        <w:spacing w:line="360" w:lineRule="auto"/>
        <w:jc w:val="both"/>
        <w:rPr>
          <w:rFonts w:cstheme="minorHAnsi"/>
          <w:sz w:val="22"/>
          <w:szCs w:val="22"/>
        </w:rPr>
      </w:pPr>
      <w:r w:rsidRPr="00C45677">
        <w:rPr>
          <w:rFonts w:cstheme="minorHAnsi"/>
          <w:sz w:val="22"/>
          <w:szCs w:val="22"/>
        </w:rPr>
        <w:t>2017</w:t>
      </w:r>
      <w:r w:rsidR="00182D09" w:rsidRPr="00C45677">
        <w:rPr>
          <w:rFonts w:cstheme="minorHAnsi"/>
          <w:sz w:val="22"/>
          <w:szCs w:val="22"/>
        </w:rPr>
        <w:t>: A INTELI foi registrada como nome fantasia da empresa FACULDADE PAULISTANA UNIDAS LTDA.</w:t>
      </w:r>
    </w:p>
    <w:p w14:paraId="2E449DFC" w14:textId="77777777" w:rsidR="002E1EB2" w:rsidRPr="00C45677" w:rsidRDefault="00182D09" w:rsidP="00007B94">
      <w:pPr>
        <w:pStyle w:val="Textodenotaderodap"/>
        <w:numPr>
          <w:ilvl w:val="0"/>
          <w:numId w:val="2"/>
        </w:numPr>
        <w:spacing w:line="360" w:lineRule="auto"/>
        <w:jc w:val="both"/>
        <w:rPr>
          <w:rFonts w:cstheme="minorHAnsi"/>
          <w:sz w:val="22"/>
          <w:szCs w:val="22"/>
        </w:rPr>
      </w:pPr>
      <w:r w:rsidRPr="00C45677">
        <w:rPr>
          <w:rFonts w:cstheme="minorHAnsi"/>
          <w:sz w:val="22"/>
          <w:szCs w:val="22"/>
        </w:rPr>
        <w:t>2019: Credenciamento da Faculda</w:t>
      </w:r>
      <w:r w:rsidR="00B47254" w:rsidRPr="00C45677">
        <w:rPr>
          <w:rFonts w:cstheme="minorHAnsi"/>
          <w:sz w:val="22"/>
          <w:szCs w:val="22"/>
        </w:rPr>
        <w:t xml:space="preserve">de Paulistana Unidas (FPU), em </w:t>
      </w:r>
      <w:r w:rsidRPr="00C45677">
        <w:rPr>
          <w:rFonts w:cstheme="minorHAnsi"/>
          <w:sz w:val="22"/>
          <w:szCs w:val="22"/>
        </w:rPr>
        <w:t>29/11/2019 - Parecer CNE 245/2019.</w:t>
      </w:r>
    </w:p>
    <w:p w14:paraId="196D9D3F" w14:textId="77777777" w:rsidR="002E1EB2" w:rsidRPr="00C45677" w:rsidRDefault="00182D09" w:rsidP="00007B94">
      <w:pPr>
        <w:pStyle w:val="Textodenotaderodap"/>
        <w:numPr>
          <w:ilvl w:val="0"/>
          <w:numId w:val="2"/>
        </w:numPr>
        <w:spacing w:line="360" w:lineRule="auto"/>
        <w:jc w:val="both"/>
        <w:rPr>
          <w:rFonts w:cstheme="minorHAnsi"/>
          <w:sz w:val="22"/>
          <w:szCs w:val="22"/>
        </w:rPr>
      </w:pPr>
      <w:r w:rsidRPr="00C45677">
        <w:rPr>
          <w:rFonts w:cstheme="minorHAnsi"/>
          <w:sz w:val="22"/>
          <w:szCs w:val="22"/>
        </w:rPr>
        <w:t>2021</w:t>
      </w:r>
      <w:r w:rsidR="00B47254" w:rsidRPr="00C45677">
        <w:rPr>
          <w:rFonts w:cstheme="minorHAnsi"/>
          <w:sz w:val="22"/>
          <w:szCs w:val="22"/>
        </w:rPr>
        <w:t xml:space="preserve">: </w:t>
      </w:r>
      <w:r w:rsidRPr="00C45677">
        <w:rPr>
          <w:rFonts w:cstheme="minorHAnsi"/>
          <w:sz w:val="22"/>
          <w:szCs w:val="22"/>
        </w:rPr>
        <w:t>Resolução 0032021 de 26/03/2021- Alteração na denominação da IES – de FPU para INTELI.</w:t>
      </w:r>
    </w:p>
    <w:p w14:paraId="1D36456B" w14:textId="77777777" w:rsidR="001F0185" w:rsidRPr="00C45677" w:rsidRDefault="001F0185" w:rsidP="00007B94">
      <w:pPr>
        <w:pStyle w:val="Textodenotaderodap"/>
        <w:spacing w:line="360" w:lineRule="auto"/>
        <w:jc w:val="both"/>
        <w:rPr>
          <w:rFonts w:cstheme="minorHAnsi"/>
          <w:b/>
          <w:sz w:val="22"/>
          <w:szCs w:val="22"/>
          <w:u w:val="single"/>
        </w:rPr>
      </w:pPr>
    </w:p>
    <w:p w14:paraId="4611D0F1" w14:textId="77777777" w:rsidR="001F0185" w:rsidRPr="0030671E" w:rsidRDefault="001F0185" w:rsidP="00007B94">
      <w:pPr>
        <w:jc w:val="both"/>
        <w:rPr>
          <w:rFonts w:asciiTheme="minorHAnsi" w:hAnsiTheme="minorHAnsi" w:cstheme="minorHAnsi"/>
          <w:sz w:val="20"/>
          <w:szCs w:val="20"/>
        </w:rPr>
      </w:pPr>
      <w:r w:rsidRPr="0030671E">
        <w:rPr>
          <w:rFonts w:asciiTheme="minorHAnsi" w:hAnsiTheme="minorHAnsi" w:cstheme="minorHAnsi"/>
          <w:sz w:val="20"/>
          <w:szCs w:val="20"/>
        </w:rPr>
        <w:t>Quadro 1. Dados Principais da IES</w:t>
      </w:r>
    </w:p>
    <w:tbl>
      <w:tblPr>
        <w:tblStyle w:val="Tabelacomgrade"/>
        <w:tblW w:w="0" w:type="auto"/>
        <w:tblLook w:val="04A0" w:firstRow="1" w:lastRow="0" w:firstColumn="1" w:lastColumn="0" w:noHBand="0" w:noVBand="1"/>
      </w:tblPr>
      <w:tblGrid>
        <w:gridCol w:w="3369"/>
        <w:gridCol w:w="5275"/>
      </w:tblGrid>
      <w:tr w:rsidR="00497B02" w:rsidRPr="00497B02" w14:paraId="279DD013" w14:textId="77777777" w:rsidTr="00497B02">
        <w:tc>
          <w:tcPr>
            <w:tcW w:w="3369" w:type="dxa"/>
            <w:shd w:val="clear" w:color="auto" w:fill="4875BD"/>
          </w:tcPr>
          <w:p w14:paraId="34899ACC" w14:textId="77777777" w:rsidR="001F0185" w:rsidRPr="00497B02" w:rsidRDefault="001F0185" w:rsidP="0030671E">
            <w:pPr>
              <w:spacing w:line="360" w:lineRule="auto"/>
              <w:jc w:val="both"/>
              <w:rPr>
                <w:rFonts w:asciiTheme="minorHAnsi" w:hAnsiTheme="minorHAnsi" w:cstheme="minorHAnsi"/>
                <w:color w:val="FFFFFF" w:themeColor="background1"/>
                <w:sz w:val="20"/>
                <w:szCs w:val="20"/>
              </w:rPr>
            </w:pPr>
            <w:r w:rsidRPr="00497B02">
              <w:rPr>
                <w:rFonts w:asciiTheme="minorHAnsi" w:hAnsiTheme="minorHAnsi" w:cstheme="minorHAnsi"/>
                <w:color w:val="FFFFFF" w:themeColor="background1"/>
                <w:sz w:val="20"/>
                <w:szCs w:val="20"/>
              </w:rPr>
              <w:t>Nome e Sigla da IES</w:t>
            </w:r>
          </w:p>
        </w:tc>
        <w:tc>
          <w:tcPr>
            <w:tcW w:w="5275" w:type="dxa"/>
            <w:shd w:val="clear" w:color="auto" w:fill="4875BD"/>
          </w:tcPr>
          <w:p w14:paraId="1E045782" w14:textId="77777777" w:rsidR="001F0185" w:rsidRPr="00497B02" w:rsidRDefault="001F0185" w:rsidP="0030671E">
            <w:pPr>
              <w:spacing w:line="360" w:lineRule="auto"/>
              <w:jc w:val="both"/>
              <w:rPr>
                <w:rFonts w:asciiTheme="minorHAnsi" w:hAnsiTheme="minorHAnsi" w:cstheme="minorHAnsi"/>
                <w:color w:val="FFFFFF" w:themeColor="background1"/>
                <w:sz w:val="20"/>
                <w:szCs w:val="20"/>
              </w:rPr>
            </w:pPr>
            <w:r w:rsidRPr="00497B02">
              <w:rPr>
                <w:rFonts w:asciiTheme="minorHAnsi" w:eastAsiaTheme="minorHAnsi" w:hAnsiTheme="minorHAnsi" w:cstheme="minorHAnsi"/>
                <w:color w:val="FFFFFF" w:themeColor="background1"/>
                <w:sz w:val="20"/>
                <w:szCs w:val="20"/>
                <w:lang w:eastAsia="en-US"/>
              </w:rPr>
              <w:t>Instituto de Tecnologia e Liderança (Inteli)</w:t>
            </w:r>
          </w:p>
        </w:tc>
      </w:tr>
      <w:tr w:rsidR="001F0185" w:rsidRPr="00C45677" w14:paraId="29896D81" w14:textId="77777777" w:rsidTr="00E01E30">
        <w:tc>
          <w:tcPr>
            <w:tcW w:w="3369" w:type="dxa"/>
          </w:tcPr>
          <w:p w14:paraId="6C442511" w14:textId="77777777" w:rsidR="001F0185" w:rsidRPr="00C45677" w:rsidRDefault="001F0185"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Mantenedora</w:t>
            </w:r>
          </w:p>
        </w:tc>
        <w:tc>
          <w:tcPr>
            <w:tcW w:w="5275" w:type="dxa"/>
          </w:tcPr>
          <w:p w14:paraId="0D4EF7E9" w14:textId="77777777" w:rsidR="001F0185" w:rsidRPr="00C45677" w:rsidRDefault="00C00560"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FACULDADE PAULISTANA UNIDAS LTDA</w:t>
            </w:r>
          </w:p>
        </w:tc>
      </w:tr>
      <w:tr w:rsidR="000F08EA" w:rsidRPr="00C45677" w14:paraId="5D1E685B" w14:textId="77777777" w:rsidTr="00E01E30">
        <w:tc>
          <w:tcPr>
            <w:tcW w:w="3369" w:type="dxa"/>
            <w:vMerge w:val="restart"/>
          </w:tcPr>
          <w:p w14:paraId="183AA8C2" w14:textId="77777777" w:rsidR="000F08EA" w:rsidRPr="00C45677" w:rsidRDefault="000F08EA"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Ano de criação</w:t>
            </w:r>
          </w:p>
        </w:tc>
        <w:tc>
          <w:tcPr>
            <w:tcW w:w="5275" w:type="dxa"/>
          </w:tcPr>
          <w:p w14:paraId="1D68EB7A" w14:textId="77777777" w:rsidR="000F08EA" w:rsidRPr="00C45677" w:rsidRDefault="000F08EA"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26/11/2019 como FPU</w:t>
            </w:r>
          </w:p>
        </w:tc>
      </w:tr>
      <w:tr w:rsidR="000F08EA" w:rsidRPr="00C45677" w14:paraId="19CD1670" w14:textId="77777777" w:rsidTr="00E01E30">
        <w:tc>
          <w:tcPr>
            <w:tcW w:w="3369" w:type="dxa"/>
            <w:vMerge/>
          </w:tcPr>
          <w:p w14:paraId="72965E5F" w14:textId="77777777" w:rsidR="000F08EA" w:rsidRPr="00C45677" w:rsidRDefault="000F08EA" w:rsidP="0030671E">
            <w:pPr>
              <w:spacing w:line="360" w:lineRule="auto"/>
              <w:jc w:val="both"/>
              <w:rPr>
                <w:rFonts w:asciiTheme="minorHAnsi" w:hAnsiTheme="minorHAnsi" w:cstheme="minorHAnsi"/>
                <w:sz w:val="20"/>
                <w:szCs w:val="20"/>
              </w:rPr>
            </w:pPr>
          </w:p>
        </w:tc>
        <w:tc>
          <w:tcPr>
            <w:tcW w:w="5275" w:type="dxa"/>
          </w:tcPr>
          <w:p w14:paraId="0DAF5142" w14:textId="77777777" w:rsidR="000F08EA" w:rsidRPr="00C45677" w:rsidRDefault="000F08EA" w:rsidP="0030671E">
            <w:pPr>
              <w:spacing w:line="360" w:lineRule="auto"/>
              <w:jc w:val="both"/>
              <w:rPr>
                <w:rFonts w:asciiTheme="minorHAnsi" w:hAnsiTheme="minorHAnsi" w:cstheme="minorHAnsi"/>
                <w:sz w:val="20"/>
                <w:szCs w:val="20"/>
              </w:rPr>
            </w:pPr>
          </w:p>
        </w:tc>
      </w:tr>
      <w:tr w:rsidR="00B21CBA" w:rsidRPr="00C45677" w14:paraId="35D0229B" w14:textId="77777777" w:rsidTr="00E01E30">
        <w:trPr>
          <w:trHeight w:val="90"/>
        </w:trPr>
        <w:tc>
          <w:tcPr>
            <w:tcW w:w="3369" w:type="dxa"/>
            <w:vMerge w:val="restart"/>
          </w:tcPr>
          <w:p w14:paraId="6BE288C6" w14:textId="77777777" w:rsidR="00B21CBA" w:rsidRPr="00C45677" w:rsidRDefault="00B21CBA"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Ato Regulatório</w:t>
            </w:r>
          </w:p>
        </w:tc>
        <w:tc>
          <w:tcPr>
            <w:tcW w:w="5275" w:type="dxa"/>
          </w:tcPr>
          <w:p w14:paraId="6CA5F5B5" w14:textId="77777777" w:rsidR="00B21CBA" w:rsidRPr="00C45677" w:rsidRDefault="00B21CBA"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Parecer CNE 245/2019 (credenciamento da FPU)</w:t>
            </w:r>
          </w:p>
        </w:tc>
      </w:tr>
      <w:tr w:rsidR="00B21CBA" w:rsidRPr="00C45677" w14:paraId="59C196BC" w14:textId="77777777" w:rsidTr="00E01E30">
        <w:trPr>
          <w:trHeight w:val="90"/>
        </w:trPr>
        <w:tc>
          <w:tcPr>
            <w:tcW w:w="3369" w:type="dxa"/>
            <w:vMerge/>
          </w:tcPr>
          <w:p w14:paraId="0CCC65E9" w14:textId="77777777" w:rsidR="00B21CBA" w:rsidRPr="00C45677" w:rsidRDefault="00B21CBA" w:rsidP="0030671E">
            <w:pPr>
              <w:spacing w:line="360" w:lineRule="auto"/>
              <w:jc w:val="both"/>
              <w:rPr>
                <w:rFonts w:asciiTheme="minorHAnsi" w:hAnsiTheme="minorHAnsi" w:cstheme="minorHAnsi"/>
                <w:sz w:val="20"/>
                <w:szCs w:val="20"/>
              </w:rPr>
            </w:pPr>
          </w:p>
        </w:tc>
        <w:tc>
          <w:tcPr>
            <w:tcW w:w="5275" w:type="dxa"/>
          </w:tcPr>
          <w:p w14:paraId="186E47B5" w14:textId="77777777" w:rsidR="00B21CBA" w:rsidRPr="00C45677" w:rsidRDefault="00B21CBA"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Portaria 2.065 de 26/11/2019</w:t>
            </w:r>
          </w:p>
        </w:tc>
      </w:tr>
      <w:tr w:rsidR="00707FE0" w:rsidRPr="00C45677" w14:paraId="3F65168D" w14:textId="77777777" w:rsidTr="00707FE0">
        <w:trPr>
          <w:trHeight w:val="701"/>
        </w:trPr>
        <w:tc>
          <w:tcPr>
            <w:tcW w:w="3369" w:type="dxa"/>
            <w:vMerge/>
          </w:tcPr>
          <w:p w14:paraId="72C09C09" w14:textId="77777777" w:rsidR="00707FE0" w:rsidRPr="00C45677" w:rsidRDefault="00707FE0" w:rsidP="0030671E">
            <w:pPr>
              <w:spacing w:line="360" w:lineRule="auto"/>
              <w:jc w:val="both"/>
              <w:rPr>
                <w:rFonts w:asciiTheme="minorHAnsi" w:hAnsiTheme="minorHAnsi" w:cstheme="minorHAnsi"/>
                <w:sz w:val="20"/>
                <w:szCs w:val="20"/>
              </w:rPr>
            </w:pPr>
          </w:p>
        </w:tc>
        <w:tc>
          <w:tcPr>
            <w:tcW w:w="5275" w:type="dxa"/>
          </w:tcPr>
          <w:p w14:paraId="622EFB21" w14:textId="77777777" w:rsidR="00707FE0" w:rsidRPr="00C45677" w:rsidRDefault="00707FE0"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Resolução 0032021de 26/03/2021 – Alteração na denominação da IES – de FPU para INTELI</w:t>
            </w:r>
          </w:p>
        </w:tc>
      </w:tr>
      <w:tr w:rsidR="00B47254" w:rsidRPr="00C45677" w14:paraId="6823ACC3" w14:textId="77777777" w:rsidTr="00E01E30">
        <w:trPr>
          <w:trHeight w:val="470"/>
        </w:trPr>
        <w:tc>
          <w:tcPr>
            <w:tcW w:w="3369" w:type="dxa"/>
          </w:tcPr>
          <w:p w14:paraId="241EF8D7" w14:textId="77777777" w:rsidR="00B47254" w:rsidRPr="00C45677" w:rsidRDefault="00B47254"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Categoria Administrativa</w:t>
            </w:r>
          </w:p>
        </w:tc>
        <w:tc>
          <w:tcPr>
            <w:tcW w:w="5275" w:type="dxa"/>
          </w:tcPr>
          <w:p w14:paraId="533D0CDF" w14:textId="77777777" w:rsidR="00B47254" w:rsidRPr="00C45677" w:rsidRDefault="00B47254"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Privada com fins lucrativos (e-mec)</w:t>
            </w:r>
          </w:p>
        </w:tc>
      </w:tr>
      <w:tr w:rsidR="001F0185" w:rsidRPr="00C45677" w14:paraId="0C9D801A" w14:textId="77777777" w:rsidTr="00E01E30">
        <w:tc>
          <w:tcPr>
            <w:tcW w:w="3369" w:type="dxa"/>
          </w:tcPr>
          <w:p w14:paraId="3BA7A84E" w14:textId="77777777" w:rsidR="001F0185" w:rsidRPr="00C45677" w:rsidRDefault="001F0185"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Organização Acadêmica</w:t>
            </w:r>
          </w:p>
        </w:tc>
        <w:tc>
          <w:tcPr>
            <w:tcW w:w="5275" w:type="dxa"/>
          </w:tcPr>
          <w:p w14:paraId="29F08EA8" w14:textId="77777777" w:rsidR="001F0185" w:rsidRPr="00C45677" w:rsidRDefault="001F0185"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Faculdade</w:t>
            </w:r>
          </w:p>
        </w:tc>
      </w:tr>
      <w:tr w:rsidR="001F0185" w:rsidRPr="00C45677" w14:paraId="05243619" w14:textId="77777777" w:rsidTr="00E01E30">
        <w:tc>
          <w:tcPr>
            <w:tcW w:w="3369" w:type="dxa"/>
          </w:tcPr>
          <w:p w14:paraId="11481A59" w14:textId="77777777" w:rsidR="001F0185" w:rsidRPr="00C45677" w:rsidRDefault="001F0185"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Localização (sede) País/Estado/Cidade</w:t>
            </w:r>
          </w:p>
        </w:tc>
        <w:tc>
          <w:tcPr>
            <w:tcW w:w="5275" w:type="dxa"/>
          </w:tcPr>
          <w:p w14:paraId="162784F4" w14:textId="77777777" w:rsidR="001F0185" w:rsidRPr="00C45677" w:rsidRDefault="001F0185"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Brasil/ São Paulo/São Paulo</w:t>
            </w:r>
          </w:p>
        </w:tc>
      </w:tr>
      <w:tr w:rsidR="001F0185" w:rsidRPr="00C45677" w14:paraId="0B674EB7" w14:textId="77777777" w:rsidTr="00E01E30">
        <w:tc>
          <w:tcPr>
            <w:tcW w:w="3369" w:type="dxa"/>
          </w:tcPr>
          <w:p w14:paraId="593C0C10" w14:textId="77777777" w:rsidR="001F0185" w:rsidRPr="00C45677" w:rsidRDefault="001F0185" w:rsidP="0030671E">
            <w:pPr>
              <w:spacing w:line="360" w:lineRule="auto"/>
              <w:jc w:val="both"/>
              <w:rPr>
                <w:rFonts w:asciiTheme="minorHAnsi" w:hAnsiTheme="minorHAnsi" w:cstheme="minorHAnsi"/>
                <w:i/>
                <w:sz w:val="20"/>
                <w:szCs w:val="20"/>
              </w:rPr>
            </w:pPr>
            <w:r w:rsidRPr="00C45677">
              <w:rPr>
                <w:rFonts w:asciiTheme="minorHAnsi" w:hAnsiTheme="minorHAnsi" w:cstheme="minorHAnsi"/>
                <w:i/>
                <w:sz w:val="20"/>
                <w:szCs w:val="20"/>
              </w:rPr>
              <w:t>Multicampi</w:t>
            </w:r>
          </w:p>
        </w:tc>
        <w:tc>
          <w:tcPr>
            <w:tcW w:w="5275" w:type="dxa"/>
          </w:tcPr>
          <w:p w14:paraId="6FA79761" w14:textId="77777777" w:rsidR="001F0185" w:rsidRPr="00C45677" w:rsidRDefault="001F0185"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Não</w:t>
            </w:r>
          </w:p>
        </w:tc>
      </w:tr>
      <w:tr w:rsidR="001F0185" w:rsidRPr="00C45677" w14:paraId="1CA108E6" w14:textId="77777777" w:rsidTr="00E01E30">
        <w:tc>
          <w:tcPr>
            <w:tcW w:w="3369" w:type="dxa"/>
          </w:tcPr>
          <w:p w14:paraId="15437A4E" w14:textId="77777777" w:rsidR="001F0185" w:rsidRPr="00C45677" w:rsidRDefault="001F0185"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Porte*</w:t>
            </w:r>
          </w:p>
        </w:tc>
        <w:tc>
          <w:tcPr>
            <w:tcW w:w="5275" w:type="dxa"/>
          </w:tcPr>
          <w:p w14:paraId="58B7C22C" w14:textId="77777777" w:rsidR="001F0185" w:rsidRPr="00C45677" w:rsidRDefault="00C00560"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Pequena</w:t>
            </w:r>
          </w:p>
        </w:tc>
      </w:tr>
      <w:tr w:rsidR="00A52A82" w:rsidRPr="00C45677" w14:paraId="60213D65" w14:textId="77777777" w:rsidTr="00E01E30">
        <w:tc>
          <w:tcPr>
            <w:tcW w:w="3369" w:type="dxa"/>
          </w:tcPr>
          <w:p w14:paraId="68DF1D25" w14:textId="77777777" w:rsidR="00A52A82" w:rsidRPr="00C45677" w:rsidRDefault="00A52A82"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Cursos</w:t>
            </w:r>
          </w:p>
        </w:tc>
        <w:tc>
          <w:tcPr>
            <w:tcW w:w="5275" w:type="dxa"/>
          </w:tcPr>
          <w:p w14:paraId="526DFA1E" w14:textId="77777777" w:rsidR="00A52A82" w:rsidRPr="00C45677" w:rsidRDefault="00A52A82"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Autorização apenas para o curso de Pedagogia</w:t>
            </w:r>
          </w:p>
        </w:tc>
      </w:tr>
      <w:tr w:rsidR="001F0185" w:rsidRPr="00C45677" w14:paraId="5431789E" w14:textId="77777777" w:rsidTr="00E01E30">
        <w:tc>
          <w:tcPr>
            <w:tcW w:w="8644" w:type="dxa"/>
            <w:gridSpan w:val="2"/>
          </w:tcPr>
          <w:p w14:paraId="763D2620" w14:textId="77777777" w:rsidR="001F0185" w:rsidRPr="00C45677" w:rsidRDefault="001F0185"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 xml:space="preserve">Observações: </w:t>
            </w:r>
          </w:p>
          <w:p w14:paraId="22ECA30C" w14:textId="77777777" w:rsidR="001F0185" w:rsidRPr="00C45677" w:rsidRDefault="00B47254" w:rsidP="0030671E">
            <w:pPr>
              <w:spacing w:line="360" w:lineRule="auto"/>
              <w:jc w:val="both"/>
              <w:rPr>
                <w:rFonts w:asciiTheme="minorHAnsi" w:hAnsiTheme="minorHAnsi" w:cstheme="minorHAnsi"/>
                <w:sz w:val="20"/>
                <w:szCs w:val="20"/>
              </w:rPr>
            </w:pPr>
            <w:r w:rsidRPr="00C45677">
              <w:rPr>
                <w:rFonts w:asciiTheme="minorHAnsi" w:hAnsiTheme="minorHAnsi" w:cstheme="minorHAnsi"/>
                <w:sz w:val="20"/>
                <w:szCs w:val="20"/>
              </w:rPr>
              <w:t xml:space="preserve">A previsão </w:t>
            </w:r>
            <w:r w:rsidR="00AE590F" w:rsidRPr="00C45677">
              <w:rPr>
                <w:rFonts w:asciiTheme="minorHAnsi" w:hAnsiTheme="minorHAnsi" w:cstheme="minorHAnsi"/>
                <w:sz w:val="20"/>
                <w:szCs w:val="20"/>
              </w:rPr>
              <w:t xml:space="preserve">é ofertar </w:t>
            </w:r>
            <w:r w:rsidRPr="00C45677">
              <w:rPr>
                <w:rFonts w:asciiTheme="minorHAnsi" w:hAnsiTheme="minorHAnsi" w:cstheme="minorHAnsi"/>
                <w:sz w:val="20"/>
                <w:szCs w:val="20"/>
              </w:rPr>
              <w:t>de 250</w:t>
            </w:r>
            <w:r w:rsidR="00AE590F" w:rsidRPr="00C45677">
              <w:rPr>
                <w:rFonts w:asciiTheme="minorHAnsi" w:hAnsiTheme="minorHAnsi" w:cstheme="minorHAnsi"/>
                <w:sz w:val="20"/>
                <w:szCs w:val="20"/>
              </w:rPr>
              <w:t xml:space="preserve"> vagas no primeiro </w:t>
            </w:r>
            <w:r w:rsidRPr="00C45677">
              <w:rPr>
                <w:rFonts w:asciiTheme="minorHAnsi" w:hAnsiTheme="minorHAnsi" w:cstheme="minorHAnsi"/>
                <w:sz w:val="20"/>
                <w:szCs w:val="20"/>
              </w:rPr>
              <w:t xml:space="preserve"> </w:t>
            </w:r>
            <w:r w:rsidR="00AE590F" w:rsidRPr="00C45677">
              <w:rPr>
                <w:rFonts w:asciiTheme="minorHAnsi" w:hAnsiTheme="minorHAnsi" w:cstheme="minorHAnsi"/>
                <w:sz w:val="20"/>
                <w:szCs w:val="20"/>
              </w:rPr>
              <w:t xml:space="preserve">ano, de forma a tingir 1 mil estudantes até 2025, em 4 cursos. </w:t>
            </w:r>
          </w:p>
          <w:p w14:paraId="6B37BBEE" w14:textId="77777777" w:rsidR="001F0185" w:rsidRPr="00C45677" w:rsidRDefault="001F0185" w:rsidP="0030671E">
            <w:pPr>
              <w:spacing w:line="360" w:lineRule="auto"/>
              <w:jc w:val="both"/>
              <w:rPr>
                <w:rFonts w:asciiTheme="minorHAnsi" w:hAnsiTheme="minorHAnsi" w:cstheme="minorHAnsi"/>
                <w:sz w:val="20"/>
                <w:szCs w:val="20"/>
              </w:rPr>
            </w:pPr>
          </w:p>
        </w:tc>
      </w:tr>
    </w:tbl>
    <w:p w14:paraId="08ED399E" w14:textId="77777777" w:rsidR="001F0185" w:rsidRPr="00C45677" w:rsidRDefault="00707FE0" w:rsidP="00007B94">
      <w:pPr>
        <w:rPr>
          <w:rFonts w:asciiTheme="minorHAnsi" w:hAnsiTheme="minorHAnsi" w:cstheme="minorHAnsi"/>
          <w:sz w:val="20"/>
          <w:szCs w:val="20"/>
        </w:rPr>
      </w:pPr>
      <w:r w:rsidRPr="00C45677">
        <w:rPr>
          <w:rFonts w:asciiTheme="minorHAnsi" w:hAnsiTheme="minorHAnsi" w:cstheme="minorHAnsi"/>
          <w:sz w:val="20"/>
          <w:szCs w:val="20"/>
        </w:rPr>
        <w:t>Fonte: e-MEC</w:t>
      </w:r>
    </w:p>
    <w:p w14:paraId="0FC80B50" w14:textId="77777777" w:rsidR="001F0185" w:rsidRPr="00C45677" w:rsidRDefault="001F0185" w:rsidP="00007B94">
      <w:pPr>
        <w:rPr>
          <w:rFonts w:asciiTheme="minorHAnsi" w:hAnsiTheme="minorHAnsi" w:cstheme="minorHAnsi"/>
        </w:rPr>
      </w:pPr>
    </w:p>
    <w:p w14:paraId="0866B649" w14:textId="77777777" w:rsidR="00C00560" w:rsidRPr="00C45677" w:rsidRDefault="00C00560" w:rsidP="00007B94">
      <w:pPr>
        <w:rPr>
          <w:rFonts w:asciiTheme="minorHAnsi" w:hAnsiTheme="minorHAnsi" w:cstheme="minorHAnsi"/>
        </w:rPr>
      </w:pPr>
    </w:p>
    <w:p w14:paraId="676BC72A" w14:textId="77777777" w:rsidR="001F0185" w:rsidRPr="00C45677" w:rsidRDefault="001F0185" w:rsidP="00007B94">
      <w:pPr>
        <w:rPr>
          <w:rFonts w:asciiTheme="minorHAnsi" w:hAnsiTheme="minorHAnsi" w:cstheme="minorHAnsi"/>
        </w:rPr>
      </w:pPr>
    </w:p>
    <w:p w14:paraId="2CC47C63" w14:textId="77777777" w:rsidR="00B47254" w:rsidRPr="00C45677" w:rsidRDefault="00B47254" w:rsidP="00007B94">
      <w:pPr>
        <w:rPr>
          <w:rFonts w:asciiTheme="minorHAnsi" w:hAnsiTheme="minorHAnsi" w:cstheme="minorHAnsi"/>
        </w:rPr>
      </w:pPr>
    </w:p>
    <w:p w14:paraId="08E4AB8C" w14:textId="77777777" w:rsidR="00B47254" w:rsidRPr="00C45677" w:rsidRDefault="00B47254" w:rsidP="00007B94">
      <w:pPr>
        <w:spacing w:line="255" w:lineRule="atLeast"/>
        <w:rPr>
          <w:rFonts w:asciiTheme="minorHAnsi" w:hAnsiTheme="minorHAnsi" w:cstheme="minorHAnsi"/>
        </w:rPr>
      </w:pPr>
    </w:p>
    <w:p w14:paraId="663B7E69" w14:textId="77777777" w:rsidR="00007B94" w:rsidRDefault="00007B94" w:rsidP="00007B94">
      <w:pPr>
        <w:spacing w:after="200" w:line="276" w:lineRule="auto"/>
        <w:rPr>
          <w:rFonts w:ascii="Calibri" w:hAnsi="Calibri"/>
          <w:b/>
          <w:color w:val="1F497D" w:themeColor="text2"/>
          <w:sz w:val="44"/>
          <w:szCs w:val="44"/>
        </w:rPr>
      </w:pPr>
      <w:bookmarkStart w:id="3" w:name="_Toc82098357"/>
      <w:r>
        <w:rPr>
          <w:color w:val="1F497D" w:themeColor="text2"/>
        </w:rPr>
        <w:br w:type="page"/>
      </w:r>
    </w:p>
    <w:p w14:paraId="4795DB92" w14:textId="499EA562" w:rsidR="00B47254" w:rsidRPr="00497B02" w:rsidRDefault="00007B94" w:rsidP="00007B94">
      <w:pPr>
        <w:pStyle w:val="Ttulo1"/>
        <w:spacing w:line="360" w:lineRule="auto"/>
        <w:rPr>
          <w:color w:val="4875BD"/>
        </w:rPr>
      </w:pPr>
      <w:r w:rsidRPr="00497B02">
        <w:rPr>
          <w:color w:val="4875BD"/>
        </w:rPr>
        <w:lastRenderedPageBreak/>
        <w:t>INFORMAÇÕES DO SITE DA IES E REDES SOCIAIS</w:t>
      </w:r>
      <w:bookmarkEnd w:id="3"/>
    </w:p>
    <w:p w14:paraId="5B155557" w14:textId="77777777" w:rsidR="00707FE0" w:rsidRPr="00C45677" w:rsidRDefault="00707FE0" w:rsidP="00007B94">
      <w:pPr>
        <w:rPr>
          <w:rFonts w:asciiTheme="minorHAnsi" w:hAnsiTheme="minorHAnsi" w:cstheme="minorHAnsi"/>
        </w:rPr>
      </w:pPr>
    </w:p>
    <w:p w14:paraId="5C77DA9F" w14:textId="77777777" w:rsidR="00707FE0" w:rsidRPr="0030671E" w:rsidRDefault="00707FE0" w:rsidP="00007B94">
      <w:pPr>
        <w:ind w:firstLine="709"/>
        <w:jc w:val="both"/>
        <w:rPr>
          <w:rFonts w:asciiTheme="minorHAnsi" w:hAnsiTheme="minorHAnsi" w:cstheme="minorHAnsi"/>
          <w:sz w:val="22"/>
          <w:szCs w:val="22"/>
        </w:rPr>
      </w:pPr>
      <w:r w:rsidRPr="0030671E">
        <w:rPr>
          <w:rFonts w:asciiTheme="minorHAnsi" w:hAnsiTheme="minorHAnsi" w:cstheme="minorHAnsi"/>
          <w:sz w:val="22"/>
          <w:szCs w:val="22"/>
        </w:rPr>
        <w:t xml:space="preserve">Em seu site, o Inteli se apresenta como uma IES que formará os futuros líderes de tecnologia do Brasil, preparando os estudantes para a realidade do mercado. Mostrando que tecnologia e formação de ponta são importantes, assim como </w:t>
      </w:r>
      <w:r w:rsidR="002C4DE4" w:rsidRPr="0030671E">
        <w:rPr>
          <w:rFonts w:asciiTheme="minorHAnsi" w:hAnsiTheme="minorHAnsi" w:cstheme="minorHAnsi"/>
          <w:sz w:val="22"/>
          <w:szCs w:val="22"/>
        </w:rPr>
        <w:t xml:space="preserve">o lado humano, Desta forma, tem como missão: </w:t>
      </w:r>
    </w:p>
    <w:p w14:paraId="7D0AF4CD" w14:textId="77777777" w:rsidR="00A52A82" w:rsidRPr="0030671E" w:rsidRDefault="00A52A82" w:rsidP="00007B94">
      <w:pPr>
        <w:spacing w:line="255" w:lineRule="atLeast"/>
        <w:rPr>
          <w:rFonts w:asciiTheme="minorHAnsi" w:hAnsiTheme="minorHAnsi" w:cstheme="minorHAnsi"/>
          <w:sz w:val="22"/>
          <w:szCs w:val="22"/>
        </w:rPr>
      </w:pPr>
    </w:p>
    <w:p w14:paraId="285E6405" w14:textId="77777777" w:rsidR="00A52A82" w:rsidRPr="0030671E" w:rsidRDefault="00A52A82" w:rsidP="00007B94">
      <w:pPr>
        <w:spacing w:line="255" w:lineRule="atLeast"/>
        <w:rPr>
          <w:rFonts w:asciiTheme="minorHAnsi" w:hAnsiTheme="minorHAnsi" w:cstheme="minorHAnsi"/>
          <w:sz w:val="22"/>
          <w:szCs w:val="22"/>
        </w:rPr>
      </w:pPr>
    </w:p>
    <w:p w14:paraId="482FDDEC" w14:textId="77777777" w:rsidR="002E1EB2" w:rsidRPr="0030671E" w:rsidRDefault="00182D09" w:rsidP="00007B94">
      <w:pPr>
        <w:numPr>
          <w:ilvl w:val="0"/>
          <w:numId w:val="3"/>
        </w:numPr>
        <w:spacing w:line="255" w:lineRule="atLeast"/>
        <w:rPr>
          <w:rFonts w:asciiTheme="minorHAnsi" w:hAnsiTheme="minorHAnsi" w:cstheme="minorHAnsi"/>
          <w:sz w:val="22"/>
          <w:szCs w:val="22"/>
        </w:rPr>
      </w:pPr>
      <w:r w:rsidRPr="0030671E">
        <w:rPr>
          <w:rFonts w:asciiTheme="minorHAnsi" w:hAnsiTheme="minorHAnsi" w:cstheme="minorHAnsi"/>
          <w:b/>
          <w:bCs/>
          <w:sz w:val="22"/>
          <w:szCs w:val="22"/>
        </w:rPr>
        <w:t>MISSÃO -</w:t>
      </w:r>
      <w:r w:rsidRPr="0030671E">
        <w:rPr>
          <w:rFonts w:asciiTheme="minorHAnsi" w:hAnsiTheme="minorHAnsi" w:cstheme="minorHAnsi"/>
          <w:sz w:val="22"/>
          <w:szCs w:val="22"/>
        </w:rPr>
        <w:t xml:space="preserve"> “Ser um centro de excelência em educação e geração de conhecimento  nas áreas de computação, liderança e inovação para transformar o contexto tecnológico  e causar impacto social no Brasil.“</w:t>
      </w:r>
    </w:p>
    <w:p w14:paraId="6F6172DC" w14:textId="77777777" w:rsidR="007E00D5" w:rsidRPr="0030671E" w:rsidRDefault="007E00D5" w:rsidP="00007B94">
      <w:pPr>
        <w:spacing w:line="255" w:lineRule="atLeast"/>
        <w:ind w:left="720"/>
        <w:rPr>
          <w:rFonts w:asciiTheme="minorHAnsi" w:hAnsiTheme="minorHAnsi" w:cstheme="minorHAnsi"/>
          <w:sz w:val="22"/>
          <w:szCs w:val="22"/>
        </w:rPr>
      </w:pPr>
    </w:p>
    <w:p w14:paraId="088050BF" w14:textId="77777777" w:rsidR="002E1EB2" w:rsidRPr="0030671E" w:rsidRDefault="00182D09" w:rsidP="00007B94">
      <w:pPr>
        <w:numPr>
          <w:ilvl w:val="0"/>
          <w:numId w:val="3"/>
        </w:numPr>
        <w:spacing w:line="255" w:lineRule="atLeast"/>
        <w:rPr>
          <w:rFonts w:asciiTheme="minorHAnsi" w:hAnsiTheme="minorHAnsi" w:cstheme="minorHAnsi"/>
          <w:sz w:val="22"/>
          <w:szCs w:val="22"/>
        </w:rPr>
      </w:pPr>
      <w:r w:rsidRPr="0030671E">
        <w:rPr>
          <w:rFonts w:asciiTheme="minorHAnsi" w:hAnsiTheme="minorHAnsi" w:cstheme="minorHAnsi"/>
          <w:b/>
          <w:bCs/>
          <w:sz w:val="22"/>
          <w:szCs w:val="22"/>
        </w:rPr>
        <w:t>Visão -</w:t>
      </w:r>
      <w:r w:rsidRPr="0030671E">
        <w:rPr>
          <w:rFonts w:asciiTheme="minorHAnsi" w:hAnsiTheme="minorHAnsi" w:cstheme="minorHAnsi"/>
          <w:sz w:val="22"/>
          <w:szCs w:val="22"/>
        </w:rPr>
        <w:t xml:space="preserve"> "Desenvolver líderes que atuem como referência na área de tecnologia e, por meio da aliança entre o espírito empreendedor e  o conhecimento em computação, possam causar impacto social e transformar  positivamente o ambiente de tecnologia no Brasil."</w:t>
      </w:r>
    </w:p>
    <w:p w14:paraId="3DA65560" w14:textId="77777777" w:rsidR="00B47254" w:rsidRPr="00C45677" w:rsidRDefault="00B47254" w:rsidP="00007B94">
      <w:pPr>
        <w:spacing w:line="255" w:lineRule="atLeast"/>
        <w:rPr>
          <w:rFonts w:asciiTheme="minorHAnsi" w:hAnsiTheme="minorHAnsi" w:cstheme="minorHAnsi"/>
        </w:rPr>
      </w:pPr>
    </w:p>
    <w:p w14:paraId="67D008CD" w14:textId="77777777" w:rsidR="00007B94" w:rsidRDefault="00007B94" w:rsidP="00007B94">
      <w:pPr>
        <w:spacing w:after="200" w:line="276" w:lineRule="auto"/>
        <w:rPr>
          <w:rFonts w:asciiTheme="minorHAnsi" w:hAnsiTheme="minorHAnsi" w:cstheme="minorHAnsi"/>
          <w:b/>
          <w:sz w:val="28"/>
          <w:szCs w:val="28"/>
        </w:rPr>
      </w:pPr>
      <w:bookmarkStart w:id="4" w:name="_Toc82098358"/>
      <w:r>
        <w:rPr>
          <w:rFonts w:asciiTheme="minorHAnsi" w:hAnsiTheme="minorHAnsi" w:cstheme="minorHAnsi"/>
          <w:sz w:val="28"/>
          <w:szCs w:val="28"/>
        </w:rPr>
        <w:br w:type="page"/>
      </w:r>
    </w:p>
    <w:p w14:paraId="3126213D" w14:textId="60BADFC1" w:rsidR="00A52A82" w:rsidRPr="00497B02" w:rsidRDefault="00007B94" w:rsidP="00007B94">
      <w:pPr>
        <w:pStyle w:val="Ttulo1"/>
        <w:spacing w:line="360" w:lineRule="auto"/>
        <w:rPr>
          <w:color w:val="4875BD"/>
        </w:rPr>
      </w:pPr>
      <w:r w:rsidRPr="00497B02">
        <w:rPr>
          <w:color w:val="4875BD"/>
        </w:rPr>
        <w:lastRenderedPageBreak/>
        <w:t>INFRAESTRUTURA</w:t>
      </w:r>
      <w:bookmarkEnd w:id="4"/>
    </w:p>
    <w:p w14:paraId="1ED5E114" w14:textId="77777777" w:rsidR="00A52A82" w:rsidRPr="00C45677" w:rsidRDefault="00A52A82" w:rsidP="00007B94">
      <w:pPr>
        <w:rPr>
          <w:rFonts w:asciiTheme="minorHAnsi" w:hAnsiTheme="minorHAnsi" w:cstheme="minorHAnsi"/>
          <w:b/>
          <w:bCs/>
        </w:rPr>
      </w:pPr>
    </w:p>
    <w:p w14:paraId="0E286D6C" w14:textId="77777777" w:rsidR="00A52A82" w:rsidRPr="0030671E" w:rsidRDefault="00A52A82" w:rsidP="00007B94">
      <w:pPr>
        <w:rPr>
          <w:rFonts w:asciiTheme="minorHAnsi" w:hAnsiTheme="minorHAnsi" w:cstheme="minorHAnsi"/>
          <w:sz w:val="22"/>
          <w:szCs w:val="22"/>
        </w:rPr>
      </w:pPr>
      <w:r w:rsidRPr="0030671E">
        <w:rPr>
          <w:rFonts w:asciiTheme="minorHAnsi" w:hAnsiTheme="minorHAnsi" w:cstheme="minorHAnsi"/>
          <w:sz w:val="22"/>
          <w:szCs w:val="22"/>
        </w:rPr>
        <w:t>Sede: São Paulo/SP.</w:t>
      </w:r>
    </w:p>
    <w:p w14:paraId="3FFA81B4" w14:textId="77777777" w:rsidR="00A52A82" w:rsidRPr="0030671E" w:rsidRDefault="00A52A82" w:rsidP="00007B94">
      <w:pPr>
        <w:rPr>
          <w:rFonts w:asciiTheme="minorHAnsi" w:hAnsiTheme="minorHAnsi" w:cstheme="minorHAnsi"/>
          <w:sz w:val="22"/>
          <w:szCs w:val="22"/>
        </w:rPr>
      </w:pPr>
      <w:r w:rsidRPr="0030671E">
        <w:rPr>
          <w:rFonts w:asciiTheme="minorHAnsi" w:hAnsiTheme="minorHAnsi" w:cstheme="minorHAnsi"/>
          <w:sz w:val="22"/>
          <w:szCs w:val="22"/>
        </w:rPr>
        <w:t>Nas dependências do IPT – Cidade Universitária – Butantã.</w:t>
      </w:r>
    </w:p>
    <w:p w14:paraId="084EBC72" w14:textId="77777777" w:rsidR="00A52A82" w:rsidRPr="0030671E" w:rsidRDefault="00A52A82" w:rsidP="00007B94">
      <w:pPr>
        <w:rPr>
          <w:rFonts w:asciiTheme="minorHAnsi" w:hAnsiTheme="minorHAnsi" w:cstheme="minorHAnsi"/>
          <w:sz w:val="22"/>
          <w:szCs w:val="22"/>
        </w:rPr>
      </w:pPr>
      <w:r w:rsidRPr="0030671E">
        <w:rPr>
          <w:rFonts w:asciiTheme="minorHAnsi" w:hAnsiTheme="minorHAnsi" w:cstheme="minorHAnsi"/>
          <w:sz w:val="22"/>
          <w:szCs w:val="22"/>
        </w:rPr>
        <w:t>Campus com aproximadamente 9.700m2</w:t>
      </w:r>
    </w:p>
    <w:p w14:paraId="4FA02406" w14:textId="77777777" w:rsidR="00A52A82" w:rsidRPr="0030671E" w:rsidRDefault="00A52A82" w:rsidP="00007B94">
      <w:pPr>
        <w:jc w:val="both"/>
        <w:rPr>
          <w:rFonts w:asciiTheme="minorHAnsi" w:hAnsiTheme="minorHAnsi" w:cstheme="minorHAnsi"/>
          <w:sz w:val="22"/>
          <w:szCs w:val="22"/>
        </w:rPr>
      </w:pPr>
      <w:r w:rsidRPr="0030671E">
        <w:rPr>
          <w:rFonts w:asciiTheme="minorHAnsi" w:hAnsiTheme="minorHAnsi" w:cstheme="minorHAnsi"/>
          <w:sz w:val="22"/>
          <w:szCs w:val="22"/>
        </w:rPr>
        <w:t>A localização do Inteli faz parte do projeto do governo estadual de criar o Vale do Silício da América Latina, transformando o IPT, que é vinculado à Secretaria de Desenvolvimento Econômico de São Paulo, em uma plataforma de empreendedorismo e inovação. O contrato tem duração de 15 anos.</w:t>
      </w:r>
    </w:p>
    <w:p w14:paraId="4D92E660" w14:textId="77777777" w:rsidR="00B47254" w:rsidRPr="0030671E" w:rsidRDefault="00A52A82" w:rsidP="00007B94">
      <w:pPr>
        <w:jc w:val="both"/>
        <w:rPr>
          <w:rFonts w:asciiTheme="minorHAnsi" w:hAnsiTheme="minorHAnsi" w:cstheme="minorHAnsi"/>
          <w:sz w:val="22"/>
          <w:szCs w:val="22"/>
        </w:rPr>
      </w:pPr>
      <w:r w:rsidRPr="0030671E">
        <w:rPr>
          <w:rFonts w:asciiTheme="minorHAnsi" w:hAnsiTheme="minorHAnsi" w:cstheme="minorHAnsi"/>
          <w:sz w:val="22"/>
          <w:szCs w:val="22"/>
        </w:rPr>
        <w:t>A IES contará “com dois prédios de arquitetura exclusiva e tecnologia de ponta. As salas de aula, laboratórios, espaços de convivência, refeitórios e demais estruturas foram projetadas com capacidade para até 1.800 alunos”</w:t>
      </w:r>
    </w:p>
    <w:p w14:paraId="179CD5CE" w14:textId="77777777" w:rsidR="00A52A82" w:rsidRPr="0030671E" w:rsidRDefault="00A52A82" w:rsidP="00007B94">
      <w:pPr>
        <w:rPr>
          <w:rFonts w:asciiTheme="minorHAnsi" w:hAnsiTheme="minorHAnsi" w:cstheme="minorHAnsi"/>
          <w:sz w:val="22"/>
          <w:szCs w:val="22"/>
        </w:rPr>
      </w:pPr>
    </w:p>
    <w:p w14:paraId="76C30D02" w14:textId="77777777" w:rsidR="00A52A82" w:rsidRPr="0030671E" w:rsidRDefault="00A52A82" w:rsidP="00007B94">
      <w:pPr>
        <w:rPr>
          <w:rFonts w:asciiTheme="minorHAnsi" w:hAnsiTheme="minorHAnsi" w:cstheme="minorHAnsi"/>
          <w:sz w:val="22"/>
          <w:szCs w:val="22"/>
        </w:rPr>
      </w:pPr>
    </w:p>
    <w:p w14:paraId="33D70960" w14:textId="0610972B" w:rsidR="00A52A82" w:rsidRPr="0030671E" w:rsidRDefault="00A52A82" w:rsidP="00007B94">
      <w:pPr>
        <w:jc w:val="both"/>
        <w:rPr>
          <w:rFonts w:asciiTheme="minorHAnsi" w:hAnsiTheme="minorHAnsi" w:cstheme="minorHAnsi"/>
          <w:sz w:val="22"/>
          <w:szCs w:val="22"/>
        </w:rPr>
      </w:pPr>
      <w:r w:rsidRPr="0030671E">
        <w:rPr>
          <w:rFonts w:asciiTheme="minorHAnsi" w:hAnsiTheme="minorHAnsi" w:cstheme="minorHAnsi"/>
          <w:sz w:val="22"/>
          <w:szCs w:val="22"/>
        </w:rPr>
        <w:t>No Inteli, as salas de aulas serão chamadas de ateliês: ambiente desenvolvido sob medida para metodologia por projetos. Mesas de trabalho em grupo, com monitores por mesa, paredes “escrevíveis”, sala de aula invertida, lousa digital e 4 projetores. Nesse modelo o estudante vivência as aulas instrucionais e trabalha em grupo nos projetos.</w:t>
      </w:r>
    </w:p>
    <w:p w14:paraId="4583FB9A" w14:textId="77777777" w:rsidR="00007B94" w:rsidRPr="00C45677" w:rsidRDefault="00007B94" w:rsidP="00007B94">
      <w:pPr>
        <w:jc w:val="both"/>
        <w:rPr>
          <w:rFonts w:asciiTheme="minorHAnsi" w:hAnsiTheme="minorHAnsi" w:cstheme="minorHAnsi"/>
        </w:rPr>
      </w:pPr>
    </w:p>
    <w:p w14:paraId="5B8F8742" w14:textId="77777777" w:rsidR="00A52A82" w:rsidRPr="00C45677" w:rsidRDefault="00A52A82" w:rsidP="00007B94">
      <w:pPr>
        <w:rPr>
          <w:rFonts w:asciiTheme="minorHAnsi" w:hAnsiTheme="minorHAnsi" w:cstheme="minorHAnsi"/>
        </w:rPr>
      </w:pPr>
      <w:r w:rsidRPr="00C45677">
        <w:rPr>
          <w:rFonts w:asciiTheme="minorHAnsi" w:hAnsiTheme="minorHAnsi" w:cstheme="minorHAnsi"/>
          <w:noProof/>
        </w:rPr>
        <w:drawing>
          <wp:inline distT="0" distB="0" distL="0" distR="0" wp14:anchorId="4EEB975C" wp14:editId="3F1A70ED">
            <wp:extent cx="3625200" cy="3222000"/>
            <wp:effectExtent l="0" t="0" r="0" b="0"/>
            <wp:docPr id="5122" name="Picture 2" descr="Não foi fornecido texto alternativo para est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Não foi fornecido texto alternativo para esta imag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5200" cy="3222000"/>
                    </a:xfrm>
                    <a:prstGeom prst="rect">
                      <a:avLst/>
                    </a:prstGeom>
                    <a:noFill/>
                  </pic:spPr>
                </pic:pic>
              </a:graphicData>
            </a:graphic>
          </wp:inline>
        </w:drawing>
      </w:r>
    </w:p>
    <w:p w14:paraId="2C44D195" w14:textId="77777777" w:rsidR="00A52A82" w:rsidRPr="00C45677" w:rsidRDefault="00A52A82" w:rsidP="00007B94">
      <w:pPr>
        <w:pStyle w:val="NormalWeb"/>
        <w:rPr>
          <w:rFonts w:asciiTheme="minorHAnsi" w:hAnsiTheme="minorHAnsi" w:cstheme="minorHAnsi"/>
          <w:color w:val="000000"/>
          <w:sz w:val="24"/>
        </w:rPr>
      </w:pPr>
    </w:p>
    <w:p w14:paraId="03135283" w14:textId="77777777" w:rsidR="00007B94" w:rsidRDefault="00007B94" w:rsidP="00007B94">
      <w:pPr>
        <w:spacing w:after="200" w:line="276" w:lineRule="auto"/>
        <w:rPr>
          <w:rFonts w:asciiTheme="minorHAnsi" w:hAnsiTheme="minorHAnsi" w:cstheme="minorHAnsi"/>
          <w:b/>
          <w:sz w:val="28"/>
          <w:szCs w:val="28"/>
        </w:rPr>
      </w:pPr>
      <w:bookmarkStart w:id="5" w:name="_Toc82098359"/>
      <w:r>
        <w:rPr>
          <w:rFonts w:asciiTheme="minorHAnsi" w:hAnsiTheme="minorHAnsi" w:cstheme="minorHAnsi"/>
          <w:sz w:val="28"/>
          <w:szCs w:val="28"/>
        </w:rPr>
        <w:br w:type="page"/>
      </w:r>
    </w:p>
    <w:p w14:paraId="67291C77" w14:textId="4ECEE460" w:rsidR="00A52A82" w:rsidRPr="00497B02" w:rsidRDefault="00007B94" w:rsidP="00007B94">
      <w:pPr>
        <w:pStyle w:val="Ttulo1"/>
        <w:spacing w:line="360" w:lineRule="auto"/>
        <w:rPr>
          <w:color w:val="4875BD"/>
        </w:rPr>
      </w:pPr>
      <w:r w:rsidRPr="00497B02">
        <w:rPr>
          <w:color w:val="4875BD"/>
        </w:rPr>
        <w:lastRenderedPageBreak/>
        <w:t>FINANCIAMENTO/INVESTIMENTOS</w:t>
      </w:r>
      <w:bookmarkEnd w:id="5"/>
    </w:p>
    <w:p w14:paraId="2F35EB2E" w14:textId="77777777" w:rsidR="00EF4B36" w:rsidRPr="00C45677" w:rsidRDefault="00EF4B36" w:rsidP="00007B94">
      <w:pPr>
        <w:spacing w:line="255" w:lineRule="atLeast"/>
        <w:rPr>
          <w:rFonts w:asciiTheme="minorHAnsi" w:hAnsiTheme="minorHAnsi" w:cstheme="minorHAnsi"/>
        </w:rPr>
      </w:pPr>
    </w:p>
    <w:p w14:paraId="2A1BCD21" w14:textId="77777777" w:rsidR="00007B94" w:rsidRDefault="00007B94" w:rsidP="00007B94">
      <w:pPr>
        <w:spacing w:line="255" w:lineRule="atLeast"/>
        <w:ind w:firstLine="432"/>
        <w:rPr>
          <w:rFonts w:asciiTheme="minorHAnsi" w:hAnsiTheme="minorHAnsi" w:cstheme="minorHAnsi"/>
        </w:rPr>
      </w:pPr>
    </w:p>
    <w:p w14:paraId="428C1768" w14:textId="60369C6C" w:rsidR="00A52A82" w:rsidRPr="0030671E" w:rsidRDefault="002C4DE4" w:rsidP="00007B94">
      <w:pPr>
        <w:spacing w:line="255" w:lineRule="atLeast"/>
        <w:ind w:firstLine="709"/>
        <w:rPr>
          <w:rFonts w:asciiTheme="minorHAnsi" w:hAnsiTheme="minorHAnsi" w:cstheme="minorHAnsi"/>
          <w:sz w:val="22"/>
          <w:szCs w:val="22"/>
        </w:rPr>
      </w:pPr>
      <w:r w:rsidRPr="0030671E">
        <w:rPr>
          <w:rFonts w:asciiTheme="minorHAnsi" w:hAnsiTheme="minorHAnsi" w:cstheme="minorHAnsi"/>
          <w:sz w:val="22"/>
          <w:szCs w:val="22"/>
        </w:rPr>
        <w:t xml:space="preserve">Diferentemente dos dados do e-MEC, a IES se apresenta como sendo </w:t>
      </w:r>
      <w:r w:rsidRPr="0030671E">
        <w:rPr>
          <w:rFonts w:asciiTheme="minorHAnsi" w:hAnsiTheme="minorHAnsi" w:cstheme="minorHAnsi"/>
          <w:b/>
          <w:bCs/>
          <w:i/>
          <w:iCs/>
          <w:sz w:val="22"/>
          <w:szCs w:val="22"/>
        </w:rPr>
        <w:t>“sem fins lucrativos”</w:t>
      </w:r>
      <w:r w:rsidR="00EF4B36" w:rsidRPr="0030671E">
        <w:rPr>
          <w:rFonts w:asciiTheme="minorHAnsi" w:hAnsiTheme="minorHAnsi" w:cstheme="minorHAnsi"/>
          <w:b/>
          <w:bCs/>
          <w:i/>
          <w:iCs/>
          <w:sz w:val="22"/>
          <w:szCs w:val="22"/>
        </w:rPr>
        <w:t>.</w:t>
      </w:r>
    </w:p>
    <w:p w14:paraId="136AC681" w14:textId="77777777" w:rsidR="00A52A82" w:rsidRPr="0030671E" w:rsidRDefault="00A52A82" w:rsidP="00007B94">
      <w:pPr>
        <w:pStyle w:val="NormalWeb"/>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u w:val="single"/>
          <w:lang w:eastAsia="en-US"/>
        </w:rPr>
        <w:t>Investimento inicial</w:t>
      </w:r>
      <w:r w:rsidRPr="0030671E">
        <w:rPr>
          <w:rFonts w:asciiTheme="minorHAnsi" w:eastAsiaTheme="minorHAnsi" w:hAnsiTheme="minorHAnsi" w:cstheme="minorHAnsi"/>
          <w:color w:val="auto"/>
          <w:sz w:val="22"/>
          <w:szCs w:val="22"/>
          <w:lang w:eastAsia="en-US"/>
        </w:rPr>
        <w:t>: R$ 200 milhões para etapa pré-operacional do projeto</w:t>
      </w:r>
    </w:p>
    <w:p w14:paraId="024DEE8D" w14:textId="77777777" w:rsidR="00A52A82" w:rsidRPr="0030671E" w:rsidRDefault="00A52A82" w:rsidP="00007B94">
      <w:pPr>
        <w:pStyle w:val="NormalWeb"/>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u w:val="single"/>
          <w:lang w:eastAsia="en-US"/>
        </w:rPr>
        <w:t>Fonte do recurso</w:t>
      </w:r>
      <w:r w:rsidRPr="0030671E">
        <w:rPr>
          <w:rFonts w:asciiTheme="minorHAnsi" w:eastAsiaTheme="minorHAnsi" w:hAnsiTheme="minorHAnsi" w:cstheme="minorHAnsi"/>
          <w:color w:val="auto"/>
          <w:sz w:val="22"/>
          <w:szCs w:val="22"/>
          <w:lang w:eastAsia="en-US"/>
        </w:rPr>
        <w:t>: Doação família de André Esteves, sócio sênior do BTG Pactual</w:t>
      </w:r>
      <w:r w:rsidR="00EF4B36" w:rsidRPr="0030671E">
        <w:rPr>
          <w:rFonts w:asciiTheme="minorHAnsi" w:eastAsiaTheme="minorHAnsi" w:hAnsiTheme="minorHAnsi" w:cstheme="minorHAnsi"/>
          <w:color w:val="auto"/>
          <w:sz w:val="22"/>
          <w:szCs w:val="22"/>
          <w:lang w:eastAsia="en-US"/>
        </w:rPr>
        <w:t>.</w:t>
      </w:r>
    </w:p>
    <w:p w14:paraId="02C546BB" w14:textId="77777777" w:rsidR="00A52A82" w:rsidRPr="0030671E" w:rsidRDefault="00EF4B36" w:rsidP="00007B94">
      <w:pPr>
        <w:pStyle w:val="NormalWeb"/>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u w:val="single"/>
          <w:lang w:eastAsia="en-US"/>
        </w:rPr>
        <w:t>Previsão de</w:t>
      </w:r>
      <w:r w:rsidR="00A52A82" w:rsidRPr="0030671E">
        <w:rPr>
          <w:rFonts w:asciiTheme="minorHAnsi" w:eastAsiaTheme="minorHAnsi" w:hAnsiTheme="minorHAnsi" w:cstheme="minorHAnsi"/>
          <w:color w:val="auto"/>
          <w:sz w:val="22"/>
          <w:szCs w:val="22"/>
          <w:u w:val="single"/>
          <w:lang w:eastAsia="en-US"/>
        </w:rPr>
        <w:t xml:space="preserve"> </w:t>
      </w:r>
      <w:r w:rsidRPr="0030671E">
        <w:rPr>
          <w:rFonts w:asciiTheme="minorHAnsi" w:eastAsiaTheme="minorHAnsi" w:hAnsiTheme="minorHAnsi" w:cstheme="minorHAnsi"/>
          <w:color w:val="auto"/>
          <w:sz w:val="22"/>
          <w:szCs w:val="22"/>
          <w:u w:val="single"/>
          <w:lang w:eastAsia="en-US"/>
        </w:rPr>
        <w:t>f</w:t>
      </w:r>
      <w:r w:rsidR="00A52A82" w:rsidRPr="0030671E">
        <w:rPr>
          <w:rFonts w:asciiTheme="minorHAnsi" w:eastAsiaTheme="minorHAnsi" w:hAnsiTheme="minorHAnsi" w:cstheme="minorHAnsi"/>
          <w:color w:val="auto"/>
          <w:sz w:val="22"/>
          <w:szCs w:val="22"/>
          <w:u w:val="single"/>
          <w:lang w:eastAsia="en-US"/>
        </w:rPr>
        <w:t>ontes futuras</w:t>
      </w:r>
      <w:r w:rsidR="00A52A82" w:rsidRPr="0030671E">
        <w:rPr>
          <w:rFonts w:asciiTheme="minorHAnsi" w:eastAsiaTheme="minorHAnsi" w:hAnsiTheme="minorHAnsi" w:cstheme="minorHAnsi"/>
          <w:color w:val="auto"/>
          <w:sz w:val="22"/>
          <w:szCs w:val="22"/>
          <w:lang w:eastAsia="en-US"/>
        </w:rPr>
        <w:t>: Mensalidades, doações de empresas parceiras; carta de serviços à</w:t>
      </w:r>
      <w:r w:rsidRPr="0030671E">
        <w:rPr>
          <w:rFonts w:asciiTheme="minorHAnsi" w:eastAsiaTheme="minorHAnsi" w:hAnsiTheme="minorHAnsi" w:cstheme="minorHAnsi"/>
          <w:color w:val="auto"/>
          <w:sz w:val="22"/>
          <w:szCs w:val="22"/>
          <w:lang w:eastAsia="en-US"/>
        </w:rPr>
        <w:t>s</w:t>
      </w:r>
      <w:r w:rsidR="00A52A82" w:rsidRPr="0030671E">
        <w:rPr>
          <w:rFonts w:asciiTheme="minorHAnsi" w:eastAsiaTheme="minorHAnsi" w:hAnsiTheme="minorHAnsi" w:cstheme="minorHAnsi"/>
          <w:color w:val="auto"/>
          <w:sz w:val="22"/>
          <w:szCs w:val="22"/>
          <w:lang w:eastAsia="en-US"/>
        </w:rPr>
        <w:t xml:space="preserve"> empresas.</w:t>
      </w:r>
    </w:p>
    <w:p w14:paraId="1F1E9579" w14:textId="77777777" w:rsidR="00007B94" w:rsidRDefault="00007B94" w:rsidP="00007B94">
      <w:pPr>
        <w:spacing w:after="200" w:line="276" w:lineRule="auto"/>
        <w:rPr>
          <w:rFonts w:asciiTheme="minorHAnsi" w:eastAsiaTheme="minorHAnsi" w:hAnsiTheme="minorHAnsi" w:cstheme="minorHAnsi"/>
          <w:b/>
          <w:sz w:val="28"/>
          <w:szCs w:val="28"/>
          <w:lang w:eastAsia="en-US"/>
        </w:rPr>
      </w:pPr>
      <w:bookmarkStart w:id="6" w:name="_Toc82098360"/>
      <w:r>
        <w:rPr>
          <w:rFonts w:asciiTheme="minorHAnsi" w:eastAsiaTheme="minorHAnsi" w:hAnsiTheme="minorHAnsi" w:cstheme="minorHAnsi"/>
          <w:sz w:val="28"/>
          <w:szCs w:val="28"/>
          <w:lang w:eastAsia="en-US"/>
        </w:rPr>
        <w:br w:type="page"/>
      </w:r>
    </w:p>
    <w:p w14:paraId="65372D8E" w14:textId="6BDF33EA" w:rsidR="00A52A82" w:rsidRPr="00497B02" w:rsidRDefault="00007B94" w:rsidP="00007B94">
      <w:pPr>
        <w:pStyle w:val="Ttulo1"/>
        <w:spacing w:line="360" w:lineRule="auto"/>
        <w:rPr>
          <w:color w:val="4875BD"/>
        </w:rPr>
      </w:pPr>
      <w:r w:rsidRPr="00497B02">
        <w:rPr>
          <w:color w:val="4875BD"/>
        </w:rPr>
        <w:lastRenderedPageBreak/>
        <w:t>EQUIPE (IMPLANTAÇÃO)</w:t>
      </w:r>
      <w:bookmarkEnd w:id="6"/>
    </w:p>
    <w:p w14:paraId="22598B02" w14:textId="77777777" w:rsidR="00007B94" w:rsidRDefault="00007B94" w:rsidP="00007B94">
      <w:pPr>
        <w:pStyle w:val="NormalWeb"/>
        <w:spacing w:before="0" w:beforeAutospacing="0"/>
        <w:rPr>
          <w:rFonts w:asciiTheme="minorHAnsi" w:eastAsiaTheme="minorHAnsi" w:hAnsiTheme="minorHAnsi" w:cstheme="minorHAnsi"/>
          <w:b/>
          <w:color w:val="auto"/>
          <w:sz w:val="24"/>
          <w:lang w:val="en-US" w:eastAsia="en-US"/>
        </w:rPr>
      </w:pPr>
    </w:p>
    <w:p w14:paraId="10DB8537" w14:textId="6CD78015" w:rsidR="00A52A82" w:rsidRPr="0030671E" w:rsidRDefault="00A52A82" w:rsidP="00007B94">
      <w:pPr>
        <w:pStyle w:val="NormalWeb"/>
        <w:ind w:firstLine="709"/>
        <w:rPr>
          <w:rFonts w:asciiTheme="minorHAnsi" w:eastAsiaTheme="minorHAnsi" w:hAnsiTheme="minorHAnsi" w:cstheme="minorHAnsi"/>
          <w:color w:val="auto"/>
          <w:sz w:val="22"/>
          <w:szCs w:val="22"/>
          <w:lang w:val="en-US" w:eastAsia="en-US"/>
        </w:rPr>
      </w:pPr>
      <w:r w:rsidRPr="0030671E">
        <w:rPr>
          <w:rFonts w:asciiTheme="minorHAnsi" w:eastAsiaTheme="minorHAnsi" w:hAnsiTheme="minorHAnsi" w:cstheme="minorHAnsi"/>
          <w:b/>
          <w:color w:val="auto"/>
          <w:sz w:val="22"/>
          <w:szCs w:val="22"/>
          <w:lang w:val="en-US" w:eastAsia="en-US"/>
        </w:rPr>
        <w:t>Maira Habimorad</w:t>
      </w:r>
      <w:r w:rsidRPr="0030671E">
        <w:rPr>
          <w:rFonts w:asciiTheme="minorHAnsi" w:eastAsiaTheme="minorHAnsi" w:hAnsiTheme="minorHAnsi" w:cstheme="minorHAnsi"/>
          <w:color w:val="auto"/>
          <w:sz w:val="22"/>
          <w:szCs w:val="22"/>
          <w:lang w:val="en-US" w:eastAsia="en-US"/>
        </w:rPr>
        <w:t xml:space="preserve"> - Chief Executive Officer at Inteli (CEO)</w:t>
      </w:r>
    </w:p>
    <w:p w14:paraId="509238A4" w14:textId="77777777" w:rsidR="00A52A82" w:rsidRPr="0030671E" w:rsidRDefault="00A52A82" w:rsidP="00007B94">
      <w:pPr>
        <w:pStyle w:val="NormalWeb"/>
        <w:ind w:firstLine="709"/>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Formação/experiência: Graduação em relações Internacionais e Economia – FAAP; Diretora Sênior de Inovação e Ensino do IBMEC</w:t>
      </w:r>
    </w:p>
    <w:p w14:paraId="1493C51F" w14:textId="77777777" w:rsidR="00A52A82" w:rsidRPr="0030671E" w:rsidRDefault="00A52A82" w:rsidP="00007B94">
      <w:pPr>
        <w:pStyle w:val="NormalWeb"/>
        <w:ind w:firstLine="709"/>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b/>
          <w:color w:val="auto"/>
          <w:sz w:val="22"/>
          <w:szCs w:val="22"/>
          <w:lang w:eastAsia="en-US"/>
        </w:rPr>
        <w:t>Maurício Garcia</w:t>
      </w:r>
      <w:r w:rsidRPr="0030671E">
        <w:rPr>
          <w:rFonts w:asciiTheme="minorHAnsi" w:eastAsiaTheme="minorHAnsi" w:hAnsiTheme="minorHAnsi" w:cstheme="minorHAnsi"/>
          <w:color w:val="auto"/>
          <w:sz w:val="22"/>
          <w:szCs w:val="22"/>
          <w:lang w:eastAsia="en-US"/>
        </w:rPr>
        <w:t xml:space="preserve"> – Conselheiro Acadêmico (responsável pelo currículo)</w:t>
      </w:r>
    </w:p>
    <w:p w14:paraId="03FDEC10" w14:textId="77777777" w:rsidR="00A52A82" w:rsidRPr="0030671E" w:rsidRDefault="00A52A82" w:rsidP="00007B94">
      <w:pPr>
        <w:pStyle w:val="NormalWeb"/>
        <w:ind w:firstLine="709"/>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 xml:space="preserve">Formação/experiência: Mestrado e Doutorado pela USP na área de medicina veterinária. Atua como cientista digital. Pesquisa tecnologias ligadas à inteligência artificial e análise de dados, auxiliando instituições, empresas e organizações a inovar e se transformar digitalmente.Consultor </w:t>
      </w:r>
      <w:hyperlink r:id="rId11" w:history="1">
        <w:r w:rsidRPr="0030671E">
          <w:rPr>
            <w:rFonts w:asciiTheme="minorHAnsi" w:eastAsiaTheme="minorHAnsi" w:hAnsiTheme="minorHAnsi" w:cstheme="minorHAnsi"/>
            <w:color w:val="auto"/>
            <w:sz w:val="22"/>
            <w:szCs w:val="22"/>
            <w:lang w:eastAsia="en-US"/>
          </w:rPr>
          <w:t>Solvertank</w:t>
        </w:r>
      </w:hyperlink>
      <w:hyperlink r:id="rId12" w:history="1">
        <w:r w:rsidRPr="0030671E">
          <w:rPr>
            <w:rFonts w:asciiTheme="minorHAnsi" w:eastAsiaTheme="minorHAnsi" w:hAnsiTheme="minorHAnsi" w:cstheme="minorHAnsi"/>
            <w:color w:val="auto"/>
            <w:sz w:val="22"/>
            <w:szCs w:val="22"/>
            <w:lang w:eastAsia="en-US"/>
          </w:rPr>
          <w:t xml:space="preserve"> Digital </w:t>
        </w:r>
      </w:hyperlink>
      <w:hyperlink r:id="rId13" w:history="1">
        <w:r w:rsidRPr="0030671E">
          <w:rPr>
            <w:rFonts w:asciiTheme="minorHAnsi" w:eastAsiaTheme="minorHAnsi" w:hAnsiTheme="minorHAnsi" w:cstheme="minorHAnsi"/>
            <w:color w:val="auto"/>
            <w:sz w:val="22"/>
            <w:szCs w:val="22"/>
            <w:lang w:eastAsia="en-US"/>
          </w:rPr>
          <w:t>Science</w:t>
        </w:r>
      </w:hyperlink>
      <w:r w:rsidRPr="0030671E">
        <w:rPr>
          <w:rFonts w:asciiTheme="minorHAnsi" w:eastAsiaTheme="minorHAnsi" w:hAnsiTheme="minorHAnsi" w:cstheme="minorHAnsi"/>
          <w:color w:val="auto"/>
          <w:sz w:val="22"/>
          <w:szCs w:val="22"/>
          <w:lang w:eastAsia="en-US"/>
        </w:rPr>
        <w:t xml:space="preserve">; </w:t>
      </w:r>
      <w:hyperlink r:id="rId14" w:history="1">
        <w:r w:rsidRPr="0030671E">
          <w:rPr>
            <w:rFonts w:asciiTheme="minorHAnsi" w:eastAsiaTheme="minorHAnsi" w:hAnsiTheme="minorHAnsi" w:cstheme="minorHAnsi"/>
            <w:color w:val="auto"/>
            <w:sz w:val="22"/>
            <w:szCs w:val="22"/>
            <w:lang w:eastAsia="en-US"/>
          </w:rPr>
          <w:t>DeVry</w:t>
        </w:r>
      </w:hyperlink>
      <w:hyperlink r:id="rId15" w:history="1">
        <w:r w:rsidRPr="0030671E">
          <w:rPr>
            <w:rFonts w:asciiTheme="minorHAnsi" w:eastAsiaTheme="minorHAnsi" w:hAnsiTheme="minorHAnsi" w:cstheme="minorHAnsi"/>
            <w:color w:val="auto"/>
            <w:sz w:val="22"/>
            <w:szCs w:val="22"/>
            <w:lang w:eastAsia="en-US"/>
          </w:rPr>
          <w:t xml:space="preserve"> </w:t>
        </w:r>
      </w:hyperlink>
      <w:hyperlink r:id="rId16" w:history="1">
        <w:r w:rsidRPr="0030671E">
          <w:rPr>
            <w:rFonts w:asciiTheme="minorHAnsi" w:eastAsiaTheme="minorHAnsi" w:hAnsiTheme="minorHAnsi" w:cstheme="minorHAnsi"/>
            <w:color w:val="auto"/>
            <w:sz w:val="22"/>
            <w:szCs w:val="22"/>
            <w:lang w:eastAsia="en-US"/>
          </w:rPr>
          <w:t>Brasil</w:t>
        </w:r>
      </w:hyperlink>
      <w:r w:rsidRPr="0030671E">
        <w:rPr>
          <w:rFonts w:asciiTheme="minorHAnsi" w:eastAsiaTheme="minorHAnsi" w:hAnsiTheme="minorHAnsi" w:cstheme="minorHAnsi"/>
          <w:color w:val="auto"/>
          <w:sz w:val="22"/>
          <w:szCs w:val="22"/>
          <w:lang w:eastAsia="en-US"/>
        </w:rPr>
        <w:t xml:space="preserve"> diretor estatutário.</w:t>
      </w:r>
    </w:p>
    <w:p w14:paraId="3F55E553" w14:textId="77777777" w:rsidR="00A52A82" w:rsidRPr="0030671E" w:rsidRDefault="00A52A82" w:rsidP="00007B94">
      <w:pPr>
        <w:pStyle w:val="NormalWeb"/>
        <w:ind w:firstLine="709"/>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b/>
          <w:color w:val="auto"/>
          <w:sz w:val="22"/>
          <w:szCs w:val="22"/>
          <w:lang w:eastAsia="en-US"/>
        </w:rPr>
        <w:t>Flavia Santoro</w:t>
      </w:r>
      <w:r w:rsidRPr="0030671E">
        <w:rPr>
          <w:rFonts w:asciiTheme="minorHAnsi" w:eastAsiaTheme="minorHAnsi" w:hAnsiTheme="minorHAnsi" w:cstheme="minorHAnsi"/>
          <w:color w:val="auto"/>
          <w:sz w:val="22"/>
          <w:szCs w:val="22"/>
          <w:lang w:eastAsia="en-US"/>
        </w:rPr>
        <w:t xml:space="preserve"> - Coordenação Geral Acadêmica</w:t>
      </w:r>
    </w:p>
    <w:p w14:paraId="5D4B6DE1" w14:textId="77777777" w:rsidR="00A52A82" w:rsidRPr="0030671E" w:rsidRDefault="00A52A82" w:rsidP="00007B94">
      <w:pPr>
        <w:pStyle w:val="NormalWeb"/>
        <w:ind w:firstLine="709"/>
        <w:rPr>
          <w:rFonts w:asciiTheme="minorHAnsi" w:hAnsiTheme="minorHAnsi" w:cstheme="minorHAnsi"/>
          <w:color w:val="000000"/>
          <w:sz w:val="22"/>
          <w:szCs w:val="22"/>
        </w:rPr>
      </w:pPr>
      <w:r w:rsidRPr="0030671E">
        <w:rPr>
          <w:rFonts w:asciiTheme="minorHAnsi" w:eastAsiaTheme="minorHAnsi" w:hAnsiTheme="minorHAnsi" w:cstheme="minorHAnsi"/>
          <w:color w:val="auto"/>
          <w:sz w:val="22"/>
          <w:szCs w:val="22"/>
          <w:lang w:eastAsia="en-US"/>
        </w:rPr>
        <w:t>Formação/experiência: Doutora e Mestre em Engenharia de Sistemas e Computação pela UFRJ; Professora e pesquisadora na UERJ</w:t>
      </w:r>
      <w:r w:rsidRPr="0030671E">
        <w:rPr>
          <w:rFonts w:asciiTheme="minorHAnsi" w:hAnsiTheme="minorHAnsi" w:cstheme="minorHAnsi"/>
          <w:color w:val="000000"/>
          <w:sz w:val="22"/>
          <w:szCs w:val="22"/>
        </w:rPr>
        <w:t>.  </w:t>
      </w:r>
    </w:p>
    <w:p w14:paraId="31C32A94" w14:textId="77777777" w:rsidR="00A52A82" w:rsidRPr="0030671E" w:rsidRDefault="00A52A82" w:rsidP="00007B94">
      <w:pPr>
        <w:pStyle w:val="NormalWeb"/>
        <w:ind w:firstLine="709"/>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b/>
          <w:color w:val="auto"/>
          <w:sz w:val="22"/>
          <w:szCs w:val="22"/>
          <w:lang w:eastAsia="en-US"/>
        </w:rPr>
        <w:t>Silvio Meira</w:t>
      </w:r>
      <w:r w:rsidRPr="0030671E">
        <w:rPr>
          <w:rFonts w:asciiTheme="minorHAnsi" w:eastAsiaTheme="minorHAnsi" w:hAnsiTheme="minorHAnsi" w:cstheme="minorHAnsi"/>
          <w:color w:val="auto"/>
          <w:sz w:val="22"/>
          <w:szCs w:val="22"/>
          <w:lang w:eastAsia="en-US"/>
        </w:rPr>
        <w:t xml:space="preserve"> -  PORTO DIGITAL </w:t>
      </w:r>
    </w:p>
    <w:p w14:paraId="27454170" w14:textId="77777777" w:rsidR="00A52A82" w:rsidRPr="0030671E" w:rsidRDefault="00A52A82" w:rsidP="00007B94">
      <w:pPr>
        <w:pStyle w:val="NormalWeb"/>
        <w:ind w:firstLine="709"/>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Graduado em Engenharia Eletrônica ITA; mestre em Ciências da Computação pela Universidade Federal de Pernambuco e doutor em Ciência da Computação - University of Kent at Canterbury. </w:t>
      </w:r>
    </w:p>
    <w:p w14:paraId="26EC3F14" w14:textId="77777777" w:rsidR="00A52A82" w:rsidRPr="00C45677" w:rsidRDefault="00A52A82" w:rsidP="00007B94">
      <w:pPr>
        <w:pStyle w:val="NormalWeb"/>
        <w:rPr>
          <w:rFonts w:asciiTheme="minorHAnsi" w:eastAsiaTheme="minorHAnsi" w:hAnsiTheme="minorHAnsi" w:cstheme="minorHAnsi"/>
          <w:color w:val="auto"/>
          <w:sz w:val="24"/>
          <w:lang w:eastAsia="en-US"/>
        </w:rPr>
      </w:pPr>
    </w:p>
    <w:p w14:paraId="2732CA0B" w14:textId="77777777" w:rsidR="00007B94" w:rsidRDefault="00007B94" w:rsidP="00007B94">
      <w:pPr>
        <w:spacing w:after="200" w:line="276" w:lineRule="auto"/>
        <w:rPr>
          <w:rFonts w:asciiTheme="minorHAnsi" w:hAnsiTheme="minorHAnsi" w:cstheme="minorHAnsi"/>
          <w:b/>
          <w:sz w:val="28"/>
          <w:szCs w:val="28"/>
        </w:rPr>
      </w:pPr>
      <w:bookmarkStart w:id="7" w:name="_Toc82098361"/>
      <w:r>
        <w:rPr>
          <w:rFonts w:asciiTheme="minorHAnsi" w:hAnsiTheme="minorHAnsi" w:cstheme="minorHAnsi"/>
          <w:sz w:val="28"/>
          <w:szCs w:val="28"/>
        </w:rPr>
        <w:br w:type="page"/>
      </w:r>
    </w:p>
    <w:p w14:paraId="503CB07D" w14:textId="7AD9C9B3" w:rsidR="00A52A82" w:rsidRPr="00497B02" w:rsidRDefault="0030671E" w:rsidP="00007B94">
      <w:pPr>
        <w:pStyle w:val="Ttulo1"/>
        <w:spacing w:line="360" w:lineRule="auto"/>
        <w:rPr>
          <w:color w:val="4875BD"/>
        </w:rPr>
      </w:pPr>
      <w:r w:rsidRPr="00497B02">
        <w:rPr>
          <w:color w:val="4875BD"/>
        </w:rPr>
        <w:lastRenderedPageBreak/>
        <w:t>OFERTA DE CURSOS</w:t>
      </w:r>
      <w:bookmarkEnd w:id="7"/>
    </w:p>
    <w:p w14:paraId="434B9D87" w14:textId="77777777" w:rsidR="00A52A82" w:rsidRPr="0030671E" w:rsidRDefault="00A52A82" w:rsidP="00007B94">
      <w:pPr>
        <w:pStyle w:val="NormalWeb"/>
        <w:ind w:firstLine="360"/>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 xml:space="preserve">Os </w:t>
      </w:r>
      <w:r w:rsidR="00182D09" w:rsidRPr="0030671E">
        <w:rPr>
          <w:rFonts w:asciiTheme="minorHAnsi" w:eastAsiaTheme="minorHAnsi" w:hAnsiTheme="minorHAnsi" w:cstheme="minorHAnsi"/>
          <w:color w:val="auto"/>
          <w:sz w:val="22"/>
          <w:szCs w:val="22"/>
          <w:lang w:eastAsia="en-US"/>
        </w:rPr>
        <w:t xml:space="preserve">cursos de graduação </w:t>
      </w:r>
      <w:r w:rsidRPr="0030671E">
        <w:rPr>
          <w:rFonts w:asciiTheme="minorHAnsi" w:eastAsiaTheme="minorHAnsi" w:hAnsiTheme="minorHAnsi" w:cstheme="minorHAnsi"/>
          <w:color w:val="auto"/>
          <w:sz w:val="22"/>
          <w:szCs w:val="22"/>
          <w:lang w:eastAsia="en-US"/>
        </w:rPr>
        <w:t>com a oferta</w:t>
      </w:r>
      <w:r w:rsidR="00182D09" w:rsidRPr="0030671E">
        <w:rPr>
          <w:rFonts w:asciiTheme="minorHAnsi" w:eastAsiaTheme="minorHAnsi" w:hAnsiTheme="minorHAnsi" w:cstheme="minorHAnsi"/>
          <w:color w:val="auto"/>
          <w:sz w:val="22"/>
          <w:szCs w:val="22"/>
          <w:lang w:eastAsia="en-US"/>
        </w:rPr>
        <w:t xml:space="preserve"> prevista para fevereiro de 2022, </w:t>
      </w:r>
      <w:r w:rsidRPr="0030671E">
        <w:rPr>
          <w:rFonts w:asciiTheme="minorHAnsi" w:eastAsiaTheme="minorHAnsi" w:hAnsiTheme="minorHAnsi" w:cstheme="minorHAnsi"/>
          <w:color w:val="auto"/>
          <w:sz w:val="22"/>
          <w:szCs w:val="22"/>
          <w:lang w:eastAsia="en-US"/>
        </w:rPr>
        <w:t>são</w:t>
      </w:r>
      <w:r w:rsidR="00182D09" w:rsidRPr="0030671E">
        <w:rPr>
          <w:rFonts w:asciiTheme="minorHAnsi" w:eastAsiaTheme="minorHAnsi" w:hAnsiTheme="minorHAnsi" w:cstheme="minorHAnsi"/>
          <w:color w:val="auto"/>
          <w:sz w:val="22"/>
          <w:szCs w:val="22"/>
          <w:lang w:eastAsia="en-US"/>
        </w:rPr>
        <w:t>:</w:t>
      </w:r>
    </w:p>
    <w:p w14:paraId="46E71005" w14:textId="77777777" w:rsidR="002E1EB2" w:rsidRPr="0030671E" w:rsidRDefault="00182D09" w:rsidP="00007B94">
      <w:pPr>
        <w:pStyle w:val="NormalWeb"/>
        <w:numPr>
          <w:ilvl w:val="0"/>
          <w:numId w:val="4"/>
        </w:numPr>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Ciências da Computação;</w:t>
      </w:r>
    </w:p>
    <w:p w14:paraId="295E70B3" w14:textId="77777777" w:rsidR="00A52A82" w:rsidRPr="0030671E" w:rsidRDefault="00A52A82" w:rsidP="00007B94">
      <w:pPr>
        <w:pStyle w:val="NormalWeb"/>
        <w:numPr>
          <w:ilvl w:val="0"/>
          <w:numId w:val="4"/>
        </w:numPr>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Engenharia da Computação;</w:t>
      </w:r>
    </w:p>
    <w:p w14:paraId="2716578C" w14:textId="77777777" w:rsidR="002E1EB2" w:rsidRPr="0030671E" w:rsidRDefault="00182D09" w:rsidP="00007B94">
      <w:pPr>
        <w:pStyle w:val="NormalWeb"/>
        <w:numPr>
          <w:ilvl w:val="0"/>
          <w:numId w:val="4"/>
        </w:numPr>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Engenharia de software;</w:t>
      </w:r>
    </w:p>
    <w:p w14:paraId="1F296B81" w14:textId="77777777" w:rsidR="002E1EB2" w:rsidRPr="0030671E" w:rsidRDefault="00182D09" w:rsidP="00007B94">
      <w:pPr>
        <w:pStyle w:val="NormalWeb"/>
        <w:numPr>
          <w:ilvl w:val="0"/>
          <w:numId w:val="4"/>
        </w:numPr>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Sistemas de Informação.</w:t>
      </w:r>
    </w:p>
    <w:p w14:paraId="130DFEF2" w14:textId="77777777" w:rsidR="004E77BB" w:rsidRPr="0030671E" w:rsidRDefault="00A52A82" w:rsidP="00007B94">
      <w:pPr>
        <w:pStyle w:val="NormalWeb"/>
        <w:ind w:firstLine="360"/>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Destaca-se que n</w:t>
      </w:r>
      <w:r w:rsidR="00182D09" w:rsidRPr="0030671E">
        <w:rPr>
          <w:rFonts w:asciiTheme="minorHAnsi" w:eastAsiaTheme="minorHAnsi" w:hAnsiTheme="minorHAnsi" w:cstheme="minorHAnsi"/>
          <w:color w:val="auto"/>
          <w:sz w:val="22"/>
          <w:szCs w:val="22"/>
          <w:lang w:eastAsia="en-US"/>
        </w:rPr>
        <w:t>enhum dos cursos possui autorização. O único autorizado (e-MEC) é o de Pedagogia, porém não será ofertado.</w:t>
      </w:r>
    </w:p>
    <w:p w14:paraId="1AFA3D8B" w14:textId="77777777" w:rsidR="002E1EB2" w:rsidRPr="0030671E" w:rsidRDefault="00182D09" w:rsidP="00007B94">
      <w:pPr>
        <w:pStyle w:val="NormalWeb"/>
        <w:ind w:firstLine="360"/>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“Os cursos terão duração de quatro anos, divididos em 16 módulos. Além de aulas com professores, em cada módulo os estudantes desenvolverão um projeto para atender as necessidades de um parceiro de mercado, sejam empresas privadas, startups ou ONGs. O objetivo é que os alunos aprendam, desde a primeira semana de aula, a causar impacto real na sociedade, orientados todo o tempo para buscar soluções na prática” (Maíra Habimorad, CEO da Inteli, em e</w:t>
      </w:r>
      <w:r w:rsidR="009D7069" w:rsidRPr="0030671E">
        <w:rPr>
          <w:rFonts w:asciiTheme="minorHAnsi" w:eastAsiaTheme="minorHAnsi" w:hAnsiTheme="minorHAnsi" w:cstheme="minorHAnsi"/>
          <w:color w:val="auto"/>
          <w:sz w:val="22"/>
          <w:szCs w:val="22"/>
          <w:lang w:eastAsia="en-US"/>
        </w:rPr>
        <w:t>ntrevista para “Notícias do IPT”</w:t>
      </w:r>
      <w:r w:rsidRPr="0030671E">
        <w:rPr>
          <w:rFonts w:asciiTheme="minorHAnsi" w:eastAsiaTheme="minorHAnsi" w:hAnsiTheme="minorHAnsi" w:cstheme="minorHAnsi"/>
          <w:color w:val="auto"/>
          <w:sz w:val="22"/>
          <w:szCs w:val="22"/>
          <w:lang w:eastAsia="en-US"/>
        </w:rPr>
        <w:t>)</w:t>
      </w:r>
      <w:r w:rsidR="009D7069" w:rsidRPr="0030671E">
        <w:rPr>
          <w:rFonts w:asciiTheme="minorHAnsi" w:eastAsiaTheme="minorHAnsi" w:hAnsiTheme="minorHAnsi" w:cstheme="minorHAnsi"/>
          <w:color w:val="auto"/>
          <w:sz w:val="22"/>
          <w:szCs w:val="22"/>
          <w:lang w:eastAsia="en-US"/>
        </w:rPr>
        <w:t>.</w:t>
      </w:r>
    </w:p>
    <w:p w14:paraId="0D17B6BF" w14:textId="3192D49E" w:rsidR="004E77BB" w:rsidRPr="0030671E" w:rsidRDefault="0030671E" w:rsidP="0030671E">
      <w:pPr>
        <w:pStyle w:val="Ttulo2"/>
        <w:numPr>
          <w:ilvl w:val="0"/>
          <w:numId w:val="0"/>
        </w:numPr>
        <w:ind w:left="993" w:hanging="576"/>
        <w:rPr>
          <w:rFonts w:asciiTheme="minorHAnsi" w:eastAsiaTheme="minorHAnsi" w:hAnsiTheme="minorHAnsi" w:cstheme="minorHAnsi"/>
          <w:lang w:eastAsia="en-US"/>
        </w:rPr>
      </w:pPr>
      <w:bookmarkStart w:id="8" w:name="_Toc82098362"/>
      <w:r w:rsidRPr="0030671E">
        <w:rPr>
          <w:rFonts w:asciiTheme="minorHAnsi" w:eastAsiaTheme="minorHAnsi" w:hAnsiTheme="minorHAnsi" w:cstheme="minorHAnsi"/>
          <w:lang w:eastAsia="en-US"/>
        </w:rPr>
        <w:t>6.1. PROCESSO SELETIVO</w:t>
      </w:r>
      <w:bookmarkEnd w:id="8"/>
    </w:p>
    <w:p w14:paraId="61CA682B" w14:textId="77777777" w:rsidR="004E77BB" w:rsidRPr="0030671E" w:rsidRDefault="004E77BB" w:rsidP="00007B94">
      <w:pPr>
        <w:pStyle w:val="NormalWeb"/>
        <w:ind w:firstLine="708"/>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Para o primeiro ano estão previstas 250 vagas. A meta é ter mil alunos matriculados até 2025. O processo seletivo buscará uma avaliação holística do candidato, conjugando a nota da avaliação do processo seletivo com seu histórico escolar, seus feitos pessoais e para a comunidade e suas ambições futuras</w:t>
      </w:r>
      <w:r w:rsidRPr="0030671E">
        <w:rPr>
          <w:rFonts w:asciiTheme="minorHAnsi" w:hAnsiTheme="minorHAnsi" w:cstheme="minorHAnsi"/>
          <w:color w:val="878997"/>
          <w:sz w:val="22"/>
          <w:szCs w:val="22"/>
        </w:rPr>
        <w:t>. </w:t>
      </w:r>
      <w:r w:rsidRPr="0030671E">
        <w:rPr>
          <w:rFonts w:asciiTheme="minorHAnsi" w:eastAsiaTheme="minorHAnsi" w:hAnsiTheme="minorHAnsi" w:cstheme="minorHAnsi"/>
          <w:color w:val="auto"/>
          <w:sz w:val="22"/>
          <w:szCs w:val="22"/>
          <w:lang w:eastAsia="en-US"/>
        </w:rPr>
        <w:t>O modelo propõe três eixos de avaliação: o aluno enquanto pessoa, enquanto estudante e enquanto parte do tempo. </w:t>
      </w:r>
    </w:p>
    <w:p w14:paraId="2D0B2EF6" w14:textId="77777777" w:rsidR="004E77BB" w:rsidRPr="0030671E" w:rsidRDefault="004E77BB" w:rsidP="00007B94">
      <w:pPr>
        <w:pStyle w:val="NormalWeb"/>
        <w:jc w:val="both"/>
        <w:rPr>
          <w:rFonts w:asciiTheme="minorHAnsi" w:eastAsiaTheme="minorHAnsi" w:hAnsiTheme="minorHAnsi" w:cstheme="minorHAnsi"/>
          <w:b/>
          <w:color w:val="auto"/>
          <w:sz w:val="22"/>
          <w:szCs w:val="22"/>
          <w:lang w:eastAsia="en-US"/>
        </w:rPr>
      </w:pPr>
      <w:r w:rsidRPr="0030671E">
        <w:rPr>
          <w:rFonts w:asciiTheme="minorHAnsi" w:eastAsiaTheme="minorHAnsi" w:hAnsiTheme="minorHAnsi" w:cstheme="minorHAnsi"/>
          <w:b/>
          <w:color w:val="auto"/>
          <w:sz w:val="22"/>
          <w:szCs w:val="22"/>
          <w:lang w:eastAsia="en-US"/>
        </w:rPr>
        <w:t>Eixo 1 – Perfil</w:t>
      </w:r>
    </w:p>
    <w:p w14:paraId="21155814" w14:textId="77777777" w:rsidR="004E77BB" w:rsidRPr="0030671E" w:rsidRDefault="004E77BB" w:rsidP="00007B94">
      <w:pPr>
        <w:pStyle w:val="NormalWeb"/>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O primeiro contato com o candidato buscará entender quem é a pessoa por trás do candidato.</w:t>
      </w:r>
    </w:p>
    <w:p w14:paraId="4AE0C065" w14:textId="77777777" w:rsidR="004E77BB" w:rsidRPr="0030671E" w:rsidRDefault="004E77BB" w:rsidP="00007B94">
      <w:pPr>
        <w:pStyle w:val="NormalWeb"/>
        <w:jc w:val="both"/>
        <w:rPr>
          <w:rFonts w:asciiTheme="minorHAnsi" w:eastAsiaTheme="minorHAnsi" w:hAnsiTheme="minorHAnsi" w:cstheme="minorHAnsi"/>
          <w:b/>
          <w:color w:val="auto"/>
          <w:sz w:val="22"/>
          <w:szCs w:val="22"/>
          <w:lang w:eastAsia="en-US"/>
        </w:rPr>
      </w:pPr>
      <w:r w:rsidRPr="0030671E">
        <w:rPr>
          <w:rFonts w:asciiTheme="minorHAnsi" w:eastAsiaTheme="minorHAnsi" w:hAnsiTheme="minorHAnsi" w:cstheme="minorHAnsi"/>
          <w:b/>
          <w:color w:val="auto"/>
          <w:sz w:val="22"/>
          <w:szCs w:val="22"/>
          <w:lang w:eastAsia="en-US"/>
        </w:rPr>
        <w:t>Eixo 2 - TESTE DE MATEMÁTICA E LÓGICA</w:t>
      </w:r>
    </w:p>
    <w:p w14:paraId="2B41C752" w14:textId="77777777" w:rsidR="004E77BB" w:rsidRPr="0030671E" w:rsidRDefault="004E77BB" w:rsidP="00007B94">
      <w:pPr>
        <w:pStyle w:val="NormalWeb"/>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Este eixo é composto por conteúdo de Matemática e Lógica.</w:t>
      </w:r>
      <w:r w:rsidRPr="0030671E">
        <w:rPr>
          <w:rFonts w:asciiTheme="minorHAnsi" w:eastAsiaTheme="minorHAnsi" w:hAnsiTheme="minorHAnsi" w:cstheme="minorHAnsi"/>
          <w:color w:val="auto"/>
          <w:sz w:val="22"/>
          <w:szCs w:val="22"/>
          <w:lang w:eastAsia="en-US"/>
        </w:rPr>
        <w:br/>
        <w:t>Neste eixo, também serão aceitas as notas do ENEM.</w:t>
      </w:r>
    </w:p>
    <w:p w14:paraId="15886C75" w14:textId="77777777" w:rsidR="004E77BB" w:rsidRPr="0030671E" w:rsidRDefault="004E77BB" w:rsidP="00007B94">
      <w:pPr>
        <w:pStyle w:val="NormalWeb"/>
        <w:jc w:val="both"/>
        <w:rPr>
          <w:rFonts w:asciiTheme="minorHAnsi" w:eastAsiaTheme="minorHAnsi" w:hAnsiTheme="minorHAnsi" w:cstheme="minorHAnsi"/>
          <w:b/>
          <w:color w:val="auto"/>
          <w:sz w:val="22"/>
          <w:szCs w:val="22"/>
          <w:lang w:eastAsia="en-US"/>
        </w:rPr>
      </w:pPr>
      <w:r w:rsidRPr="0030671E">
        <w:rPr>
          <w:rFonts w:asciiTheme="minorHAnsi" w:eastAsiaTheme="minorHAnsi" w:hAnsiTheme="minorHAnsi" w:cstheme="minorHAnsi"/>
          <w:b/>
          <w:color w:val="auto"/>
          <w:sz w:val="22"/>
          <w:szCs w:val="22"/>
          <w:lang w:eastAsia="en-US"/>
        </w:rPr>
        <w:t>EIXO 3 – PROJETO</w:t>
      </w:r>
    </w:p>
    <w:p w14:paraId="2DB58BE9" w14:textId="77777777" w:rsidR="004E77BB" w:rsidRPr="0030671E" w:rsidRDefault="004E77BB" w:rsidP="00007B94">
      <w:pPr>
        <w:pStyle w:val="NormalWeb"/>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 xml:space="preserve">Neste eixo estão relacionadas algumas perguntas, tais como: </w:t>
      </w:r>
    </w:p>
    <w:p w14:paraId="28C54775" w14:textId="77777777" w:rsidR="004E77BB" w:rsidRPr="0030671E" w:rsidRDefault="004E77BB" w:rsidP="00007B94">
      <w:pPr>
        <w:pStyle w:val="NormalWeb"/>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Como você pensa e resolve desafios? E como você interage com os outros? Nesta etapa queremos conhecer o líder que existe em você.</w:t>
      </w:r>
    </w:p>
    <w:p w14:paraId="335316DE" w14:textId="77777777" w:rsidR="004E77BB" w:rsidRPr="0030671E" w:rsidRDefault="004E77BB" w:rsidP="00007B94">
      <w:pPr>
        <w:pStyle w:val="NormalWeb"/>
        <w:jc w:val="both"/>
        <w:rPr>
          <w:rFonts w:asciiTheme="minorHAnsi" w:eastAsiaTheme="minorHAnsi" w:hAnsiTheme="minorHAnsi" w:cstheme="minorHAnsi"/>
          <w:b/>
          <w:color w:val="auto"/>
          <w:sz w:val="22"/>
          <w:szCs w:val="22"/>
          <w:lang w:eastAsia="en-US"/>
        </w:rPr>
      </w:pPr>
      <w:r w:rsidRPr="0030671E">
        <w:rPr>
          <w:rFonts w:asciiTheme="minorHAnsi" w:eastAsiaTheme="minorHAnsi" w:hAnsiTheme="minorHAnsi" w:cstheme="minorHAnsi"/>
          <w:b/>
          <w:color w:val="auto"/>
          <w:sz w:val="22"/>
          <w:szCs w:val="22"/>
          <w:lang w:eastAsia="en-US"/>
        </w:rPr>
        <w:t>EIXO 4 - ANÁLISE PARA BOLSAS DE ESTUDO</w:t>
      </w:r>
    </w:p>
    <w:p w14:paraId="15A10171" w14:textId="77777777" w:rsidR="004E77BB" w:rsidRPr="0030671E" w:rsidRDefault="004E77BB" w:rsidP="00007B94">
      <w:pPr>
        <w:pStyle w:val="NormalWeb"/>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Corresponde a uma etapa exclusiva para candidatos solicitantes.</w:t>
      </w:r>
    </w:p>
    <w:p w14:paraId="7C70805C" w14:textId="77777777" w:rsidR="0030671E" w:rsidRDefault="0030671E" w:rsidP="0030671E">
      <w:pPr>
        <w:pStyle w:val="Ttulo2"/>
        <w:numPr>
          <w:ilvl w:val="0"/>
          <w:numId w:val="0"/>
        </w:numPr>
        <w:ind w:left="993" w:hanging="576"/>
        <w:rPr>
          <w:rFonts w:asciiTheme="minorHAnsi" w:eastAsiaTheme="minorHAnsi" w:hAnsiTheme="minorHAnsi" w:cstheme="minorHAnsi"/>
          <w:sz w:val="28"/>
          <w:szCs w:val="28"/>
          <w:lang w:eastAsia="en-US"/>
        </w:rPr>
      </w:pPr>
      <w:bookmarkStart w:id="9" w:name="_Toc82098363"/>
    </w:p>
    <w:p w14:paraId="5CC107C4" w14:textId="157674EE" w:rsidR="009D7069" w:rsidRPr="0030671E" w:rsidRDefault="0030671E" w:rsidP="0030671E">
      <w:pPr>
        <w:pStyle w:val="Ttulo2"/>
        <w:numPr>
          <w:ilvl w:val="0"/>
          <w:numId w:val="0"/>
        </w:numPr>
        <w:ind w:left="993" w:hanging="576"/>
        <w:rPr>
          <w:rFonts w:asciiTheme="minorHAnsi" w:eastAsiaTheme="minorHAnsi" w:hAnsiTheme="minorHAnsi" w:cstheme="minorHAnsi"/>
          <w:sz w:val="28"/>
          <w:szCs w:val="28"/>
          <w:lang w:eastAsia="en-US"/>
        </w:rPr>
      </w:pPr>
      <w:r w:rsidRPr="0030671E">
        <w:rPr>
          <w:rFonts w:asciiTheme="minorHAnsi" w:eastAsiaTheme="minorHAnsi" w:hAnsiTheme="minorHAnsi" w:cstheme="minorHAnsi"/>
          <w:sz w:val="28"/>
          <w:szCs w:val="28"/>
          <w:lang w:eastAsia="en-US"/>
        </w:rPr>
        <w:lastRenderedPageBreak/>
        <w:t>6.2. FUNCIONAMENTO DOS CURSOS</w:t>
      </w:r>
      <w:bookmarkEnd w:id="9"/>
      <w:r w:rsidRPr="0030671E">
        <w:rPr>
          <w:rFonts w:asciiTheme="minorHAnsi" w:eastAsiaTheme="minorHAnsi" w:hAnsiTheme="minorHAnsi" w:cstheme="minorHAnsi"/>
          <w:sz w:val="28"/>
          <w:szCs w:val="28"/>
          <w:lang w:eastAsia="en-US"/>
        </w:rPr>
        <w:t xml:space="preserve"> </w:t>
      </w:r>
    </w:p>
    <w:p w14:paraId="7453E17C" w14:textId="77777777" w:rsidR="000A3793" w:rsidRPr="0030671E" w:rsidRDefault="009D7069" w:rsidP="00007B94">
      <w:pPr>
        <w:pStyle w:val="NormalWeb"/>
        <w:ind w:firstLine="360"/>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 xml:space="preserve">Os cursos terão duração de 4 anos, sendo o primeiro ano com currículo comum a todos os </w:t>
      </w:r>
      <w:r w:rsidR="00587AC5" w:rsidRPr="0030671E">
        <w:rPr>
          <w:rFonts w:asciiTheme="minorHAnsi" w:eastAsiaTheme="minorHAnsi" w:hAnsiTheme="minorHAnsi" w:cstheme="minorHAnsi"/>
          <w:color w:val="auto"/>
          <w:sz w:val="22"/>
          <w:szCs w:val="22"/>
          <w:lang w:eastAsia="en-US"/>
        </w:rPr>
        <w:t>estudantes</w:t>
      </w:r>
      <w:r w:rsidR="00F0004D" w:rsidRPr="0030671E">
        <w:rPr>
          <w:rFonts w:asciiTheme="minorHAnsi" w:eastAsiaTheme="minorHAnsi" w:hAnsiTheme="minorHAnsi" w:cstheme="minorHAnsi"/>
          <w:color w:val="auto"/>
          <w:sz w:val="22"/>
          <w:szCs w:val="22"/>
          <w:lang w:eastAsia="en-US"/>
        </w:rPr>
        <w:t xml:space="preserve"> em período integral; no 2º ano, também em período integral, o </w:t>
      </w:r>
      <w:r w:rsidR="00587AC5" w:rsidRPr="0030671E">
        <w:rPr>
          <w:rFonts w:asciiTheme="minorHAnsi" w:eastAsiaTheme="minorHAnsi" w:hAnsiTheme="minorHAnsi" w:cstheme="minorHAnsi"/>
          <w:color w:val="auto"/>
          <w:sz w:val="22"/>
          <w:szCs w:val="22"/>
          <w:lang w:eastAsia="en-US"/>
        </w:rPr>
        <w:t>estudante</w:t>
      </w:r>
      <w:r w:rsidR="00F0004D" w:rsidRPr="0030671E">
        <w:rPr>
          <w:rFonts w:asciiTheme="minorHAnsi" w:eastAsiaTheme="minorHAnsi" w:hAnsiTheme="minorHAnsi" w:cstheme="minorHAnsi"/>
          <w:color w:val="auto"/>
          <w:sz w:val="22"/>
          <w:szCs w:val="22"/>
          <w:lang w:eastAsia="en-US"/>
        </w:rPr>
        <w:t xml:space="preserve"> escolhe o curso; </w:t>
      </w:r>
      <w:r w:rsidR="00E73891" w:rsidRPr="0030671E">
        <w:rPr>
          <w:rFonts w:asciiTheme="minorHAnsi" w:eastAsiaTheme="minorHAnsi" w:hAnsiTheme="minorHAnsi" w:cstheme="minorHAnsi"/>
          <w:color w:val="auto"/>
          <w:sz w:val="22"/>
          <w:szCs w:val="22"/>
          <w:lang w:eastAsia="en-US"/>
        </w:rPr>
        <w:t>no 3º ano, que ocorrerá em meio período, o estudante além do curso passa a realizar estágios; no 4º e último ano, ocorrem as atividades mais voltadas para a aceleração da carreira.</w:t>
      </w:r>
    </w:p>
    <w:p w14:paraId="50FE58D8" w14:textId="77777777" w:rsidR="00587AC5" w:rsidRPr="00C45677" w:rsidRDefault="00587AC5" w:rsidP="00007B94">
      <w:pPr>
        <w:pStyle w:val="NormalWeb"/>
        <w:ind w:firstLine="360"/>
        <w:jc w:val="both"/>
        <w:rPr>
          <w:rFonts w:asciiTheme="minorHAnsi" w:eastAsiaTheme="minorHAnsi" w:hAnsiTheme="minorHAnsi" w:cstheme="minorHAnsi"/>
          <w:color w:val="auto"/>
          <w:sz w:val="24"/>
          <w:lang w:eastAsia="en-US"/>
        </w:rPr>
      </w:pPr>
    </w:p>
    <w:p w14:paraId="48A3279E" w14:textId="77777777" w:rsidR="007204A8" w:rsidRPr="0030671E" w:rsidRDefault="007204A8" w:rsidP="00007B94">
      <w:pPr>
        <w:pStyle w:val="NormalWeb"/>
        <w:jc w:val="both"/>
        <w:rPr>
          <w:rFonts w:asciiTheme="minorHAnsi" w:eastAsiaTheme="minorHAnsi" w:hAnsiTheme="minorHAnsi" w:cstheme="minorHAnsi"/>
          <w:color w:val="auto"/>
          <w:sz w:val="20"/>
          <w:szCs w:val="20"/>
          <w:lang w:eastAsia="en-US"/>
        </w:rPr>
      </w:pPr>
      <w:r w:rsidRPr="0030671E">
        <w:rPr>
          <w:rFonts w:asciiTheme="minorHAnsi" w:eastAsiaTheme="minorHAnsi" w:hAnsiTheme="minorHAnsi" w:cstheme="minorHAnsi"/>
          <w:color w:val="auto"/>
          <w:sz w:val="20"/>
          <w:szCs w:val="20"/>
          <w:lang w:eastAsia="en-US"/>
        </w:rPr>
        <w:t>Quadro 1. Relação</w:t>
      </w:r>
      <w:r w:rsidR="00587AC5" w:rsidRPr="0030671E">
        <w:rPr>
          <w:rFonts w:asciiTheme="minorHAnsi" w:eastAsiaTheme="minorHAnsi" w:hAnsiTheme="minorHAnsi" w:cstheme="minorHAnsi"/>
          <w:color w:val="auto"/>
          <w:sz w:val="20"/>
          <w:szCs w:val="20"/>
          <w:lang w:eastAsia="en-US"/>
        </w:rPr>
        <w:t xml:space="preserve"> de cursos e habilidades/</w:t>
      </w:r>
      <w:r w:rsidRPr="0030671E">
        <w:rPr>
          <w:rFonts w:asciiTheme="minorHAnsi" w:eastAsiaTheme="minorHAnsi" w:hAnsiTheme="minorHAnsi" w:cstheme="minorHAnsi"/>
          <w:color w:val="auto"/>
          <w:sz w:val="20"/>
          <w:szCs w:val="20"/>
          <w:lang w:eastAsia="en-US"/>
        </w:rPr>
        <w:t xml:space="preserve"> competências relacionadas</w:t>
      </w:r>
    </w:p>
    <w:tbl>
      <w:tblPr>
        <w:tblStyle w:val="Tabelacomgrade"/>
        <w:tblW w:w="0" w:type="auto"/>
        <w:tblLook w:val="04A0" w:firstRow="1" w:lastRow="0" w:firstColumn="1" w:lastColumn="0" w:noHBand="0" w:noVBand="1"/>
      </w:tblPr>
      <w:tblGrid>
        <w:gridCol w:w="4219"/>
        <w:gridCol w:w="5559"/>
      </w:tblGrid>
      <w:tr w:rsidR="0030671E" w:rsidRPr="0030671E" w14:paraId="45A38D9F" w14:textId="77777777" w:rsidTr="0030671E">
        <w:tc>
          <w:tcPr>
            <w:tcW w:w="4219" w:type="dxa"/>
            <w:shd w:val="clear" w:color="auto" w:fill="4F81BD" w:themeFill="accent1"/>
          </w:tcPr>
          <w:p w14:paraId="3633A760" w14:textId="77777777" w:rsidR="000A3793" w:rsidRPr="0030671E" w:rsidRDefault="003F7187" w:rsidP="0030671E">
            <w:pPr>
              <w:pStyle w:val="NormalWeb"/>
              <w:spacing w:line="360" w:lineRule="auto"/>
              <w:jc w:val="center"/>
              <w:rPr>
                <w:rFonts w:asciiTheme="minorHAnsi" w:eastAsiaTheme="minorHAnsi" w:hAnsiTheme="minorHAnsi" w:cstheme="minorHAnsi"/>
                <w:b/>
                <w:color w:val="FFFFFF" w:themeColor="background1"/>
                <w:sz w:val="22"/>
                <w:szCs w:val="22"/>
                <w:lang w:eastAsia="en-US"/>
              </w:rPr>
            </w:pPr>
            <w:r w:rsidRPr="0030671E">
              <w:rPr>
                <w:rFonts w:asciiTheme="minorHAnsi" w:eastAsiaTheme="minorHAnsi" w:hAnsiTheme="minorHAnsi" w:cstheme="minorHAnsi"/>
                <w:b/>
                <w:color w:val="FFFFFF" w:themeColor="background1"/>
                <w:sz w:val="22"/>
                <w:szCs w:val="22"/>
                <w:lang w:eastAsia="en-US"/>
              </w:rPr>
              <w:t>Cursos</w:t>
            </w:r>
          </w:p>
        </w:tc>
        <w:tc>
          <w:tcPr>
            <w:tcW w:w="5559" w:type="dxa"/>
            <w:shd w:val="clear" w:color="auto" w:fill="4F81BD" w:themeFill="accent1"/>
          </w:tcPr>
          <w:p w14:paraId="76A8D295" w14:textId="77777777" w:rsidR="000A3793" w:rsidRPr="0030671E" w:rsidRDefault="007204A8" w:rsidP="0030671E">
            <w:pPr>
              <w:spacing w:line="360" w:lineRule="auto"/>
              <w:jc w:val="center"/>
              <w:rPr>
                <w:rFonts w:asciiTheme="minorHAnsi" w:hAnsiTheme="minorHAnsi" w:cstheme="minorHAnsi"/>
                <w:b/>
                <w:caps/>
                <w:color w:val="FFFFFF" w:themeColor="background1"/>
                <w:sz w:val="22"/>
                <w:szCs w:val="22"/>
              </w:rPr>
            </w:pPr>
            <w:r w:rsidRPr="0030671E">
              <w:rPr>
                <w:rFonts w:asciiTheme="minorHAnsi" w:eastAsiaTheme="minorHAnsi" w:hAnsiTheme="minorHAnsi" w:cstheme="minorHAnsi"/>
                <w:b/>
                <w:color w:val="FFFFFF" w:themeColor="background1"/>
                <w:sz w:val="22"/>
                <w:szCs w:val="22"/>
                <w:lang w:eastAsia="en-US"/>
              </w:rPr>
              <w:t>Habilidades e Competências</w:t>
            </w:r>
          </w:p>
        </w:tc>
      </w:tr>
      <w:tr w:rsidR="000A3793" w:rsidRPr="0030671E" w14:paraId="3B432002" w14:textId="77777777" w:rsidTr="0030671E">
        <w:tc>
          <w:tcPr>
            <w:tcW w:w="4219" w:type="dxa"/>
          </w:tcPr>
          <w:p w14:paraId="2E7CF164" w14:textId="77777777" w:rsidR="000A3793" w:rsidRPr="0030671E" w:rsidRDefault="003F7187" w:rsidP="0030671E">
            <w:pPr>
              <w:pStyle w:val="NormalWeb"/>
              <w:spacing w:line="360" w:lineRule="auto"/>
              <w:jc w:val="both"/>
              <w:rPr>
                <w:rFonts w:asciiTheme="minorHAnsi" w:eastAsiaTheme="minorHAnsi" w:hAnsiTheme="minorHAnsi" w:cstheme="minorHAnsi"/>
                <w:b/>
                <w:color w:val="auto"/>
                <w:sz w:val="22"/>
                <w:szCs w:val="22"/>
                <w:lang w:eastAsia="en-US"/>
              </w:rPr>
            </w:pPr>
            <w:r w:rsidRPr="0030671E">
              <w:rPr>
                <w:rFonts w:asciiTheme="minorHAnsi" w:eastAsiaTheme="minorHAnsi" w:hAnsiTheme="minorHAnsi" w:cstheme="minorHAnsi"/>
                <w:b/>
                <w:color w:val="auto"/>
                <w:sz w:val="22"/>
                <w:szCs w:val="22"/>
                <w:lang w:eastAsia="en-US"/>
              </w:rPr>
              <w:t>Engenharia de Computação</w:t>
            </w:r>
          </w:p>
          <w:p w14:paraId="0A4560FF" w14:textId="77777777" w:rsidR="007204A8" w:rsidRPr="0030671E" w:rsidRDefault="007204A8" w:rsidP="0030671E">
            <w:pPr>
              <w:pStyle w:val="NormalWeb"/>
              <w:spacing w:line="360" w:lineRule="auto"/>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 O engenheiro de computação é um profissional com uma ampla formação teórica, que emprega princípios e técnicas da engenharia eletrônica e ciência da computação para o desenvolvimento de sistemas que integram hardware e software.</w:t>
            </w:r>
          </w:p>
        </w:tc>
        <w:tc>
          <w:tcPr>
            <w:tcW w:w="5559" w:type="dxa"/>
          </w:tcPr>
          <w:p w14:paraId="22A6DE0C" w14:textId="77777777" w:rsidR="000A3793" w:rsidRPr="0030671E" w:rsidRDefault="003F7187" w:rsidP="0030671E">
            <w:pPr>
              <w:numPr>
                <w:ilvl w:val="0"/>
                <w:numId w:val="5"/>
              </w:numPr>
              <w:spacing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 xml:space="preserve">- </w:t>
            </w:r>
            <w:r w:rsidR="000A3793" w:rsidRPr="0030671E">
              <w:rPr>
                <w:rFonts w:asciiTheme="minorHAnsi" w:eastAsiaTheme="minorHAnsi" w:hAnsiTheme="minorHAnsi" w:cstheme="minorHAnsi"/>
                <w:sz w:val="22"/>
                <w:szCs w:val="22"/>
                <w:lang w:eastAsia="en-US"/>
              </w:rPr>
              <w:t>Planejar, especificar, projetar, implementar, testar, verificar e validar, e manter sistemas de computação, incluindo computadores, sistemas baseados em microprocessadores, sistemas de comunicações e sistemas de automação, seguindo teorias, princípios, métodos, técnicas e procedimentos da Computação e da Engenharia;</w:t>
            </w:r>
          </w:p>
          <w:p w14:paraId="76A129CE" w14:textId="77777777" w:rsidR="003F7187" w:rsidRPr="0030671E" w:rsidRDefault="003F7187" w:rsidP="0030671E">
            <w:pPr>
              <w:numPr>
                <w:ilvl w:val="0"/>
                <w:numId w:val="5"/>
              </w:numPr>
              <w:spacing w:line="360" w:lineRule="auto"/>
              <w:ind w:left="0"/>
              <w:textAlignment w:val="baseline"/>
              <w:rPr>
                <w:rFonts w:asciiTheme="minorHAnsi" w:eastAsiaTheme="minorHAnsi" w:hAnsiTheme="minorHAnsi" w:cstheme="minorHAnsi"/>
                <w:sz w:val="22"/>
                <w:szCs w:val="22"/>
                <w:lang w:eastAsia="en-US"/>
              </w:rPr>
            </w:pPr>
          </w:p>
          <w:p w14:paraId="1FCDAD90" w14:textId="77777777" w:rsidR="000A3793"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 xml:space="preserve">- </w:t>
            </w:r>
            <w:r w:rsidR="000A3793" w:rsidRPr="0030671E">
              <w:rPr>
                <w:rFonts w:asciiTheme="minorHAnsi" w:eastAsiaTheme="minorHAnsi" w:hAnsiTheme="minorHAnsi" w:cstheme="minorHAnsi"/>
                <w:sz w:val="22"/>
                <w:szCs w:val="22"/>
                <w:lang w:eastAsia="en-US"/>
              </w:rPr>
              <w:t>Participar e gerenciar projetos pertinentes à Engenharia de Computação, resolvendo problemas que envolvam perspectivas interdisciplinares;</w:t>
            </w:r>
          </w:p>
          <w:p w14:paraId="30882C2E" w14:textId="77777777" w:rsidR="003F7187"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7313A365" w14:textId="77777777" w:rsidR="000A3793"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Analisar e avaliar arquiteturas de computadores, incluindo plataformas paralelas e distribuídas, como também desenvolver e otimizar software para elas;</w:t>
            </w:r>
          </w:p>
          <w:p w14:paraId="53704CDB" w14:textId="77777777" w:rsidR="003F7187"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16414E72" w14:textId="77777777" w:rsidR="000A3793"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Compreender, implementar e gerenciar a segurança de sistemas de computação;</w:t>
            </w:r>
          </w:p>
          <w:p w14:paraId="626B1991" w14:textId="77777777" w:rsidR="003F7187"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41C0CBAF" w14:textId="77777777" w:rsidR="000A3793"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Analisar, avaliar, selecionar e configurar plataformas de hardware para o desenvolvimento e implementação de aplicações de software e serviços;</w:t>
            </w:r>
          </w:p>
          <w:p w14:paraId="1C52C3A8" w14:textId="77777777" w:rsidR="003F7187"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2E28B7A9" w14:textId="77777777" w:rsidR="000A3793"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Reconhecer seu papel na sociedade por meio de pensamento crítico, promovendo inovações nas áreas de atuação do Engenheiro(a) de Computação;</w:t>
            </w:r>
          </w:p>
          <w:p w14:paraId="6B1A87A3" w14:textId="77777777" w:rsidR="003F7187"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73D26FB9" w14:textId="77777777" w:rsidR="000A3793" w:rsidRPr="0030671E" w:rsidRDefault="003F7187" w:rsidP="0030671E">
            <w:pPr>
              <w:numPr>
                <w:ilvl w:val="0"/>
                <w:numId w:val="5"/>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lastRenderedPageBreak/>
              <w:t>-</w:t>
            </w:r>
            <w:r w:rsidR="000A3793" w:rsidRPr="0030671E">
              <w:rPr>
                <w:rFonts w:asciiTheme="minorHAnsi" w:eastAsiaTheme="minorHAnsi" w:hAnsiTheme="minorHAnsi" w:cstheme="minorHAnsi"/>
                <w:sz w:val="22"/>
                <w:szCs w:val="22"/>
                <w:lang w:eastAsia="en-US"/>
              </w:rPr>
              <w:t>Demonstrar habilidade de autoaprendizagem, colaboração e comunicação.</w:t>
            </w:r>
          </w:p>
          <w:p w14:paraId="6B15019E" w14:textId="77777777" w:rsidR="000A3793" w:rsidRPr="0030671E" w:rsidRDefault="000A3793" w:rsidP="0030671E">
            <w:pPr>
              <w:spacing w:line="360" w:lineRule="auto"/>
              <w:rPr>
                <w:rFonts w:asciiTheme="minorHAnsi" w:hAnsiTheme="minorHAnsi" w:cstheme="minorHAnsi"/>
                <w:sz w:val="22"/>
                <w:szCs w:val="22"/>
              </w:rPr>
            </w:pPr>
          </w:p>
          <w:p w14:paraId="1FEBFC84" w14:textId="77777777" w:rsidR="000A3793" w:rsidRPr="0030671E" w:rsidRDefault="000A3793" w:rsidP="0030671E">
            <w:pPr>
              <w:pStyle w:val="Ttulo2"/>
              <w:numPr>
                <w:ilvl w:val="0"/>
                <w:numId w:val="0"/>
              </w:numPr>
              <w:spacing w:before="0" w:line="360" w:lineRule="auto"/>
              <w:ind w:left="576" w:hanging="576"/>
              <w:outlineLvl w:val="1"/>
              <w:rPr>
                <w:rFonts w:asciiTheme="minorHAnsi" w:eastAsiaTheme="minorHAnsi" w:hAnsiTheme="minorHAnsi" w:cstheme="minorHAnsi"/>
                <w:color w:val="auto"/>
                <w:sz w:val="22"/>
                <w:szCs w:val="22"/>
                <w:lang w:eastAsia="en-US"/>
              </w:rPr>
            </w:pPr>
          </w:p>
        </w:tc>
      </w:tr>
      <w:tr w:rsidR="000A3793" w:rsidRPr="0030671E" w14:paraId="35F1AD4F" w14:textId="77777777" w:rsidTr="0030671E">
        <w:tc>
          <w:tcPr>
            <w:tcW w:w="4219" w:type="dxa"/>
          </w:tcPr>
          <w:p w14:paraId="192FAE37" w14:textId="77777777" w:rsidR="000A3793" w:rsidRPr="0030671E" w:rsidRDefault="000A3793" w:rsidP="0030671E">
            <w:pPr>
              <w:pStyle w:val="NormalWeb"/>
              <w:spacing w:line="360" w:lineRule="auto"/>
              <w:jc w:val="both"/>
              <w:rPr>
                <w:rFonts w:asciiTheme="minorHAnsi" w:eastAsiaTheme="minorHAnsi" w:hAnsiTheme="minorHAnsi" w:cstheme="minorHAnsi"/>
                <w:b/>
                <w:color w:val="auto"/>
                <w:sz w:val="22"/>
                <w:szCs w:val="22"/>
                <w:lang w:eastAsia="en-US"/>
              </w:rPr>
            </w:pPr>
            <w:r w:rsidRPr="0030671E">
              <w:rPr>
                <w:rFonts w:asciiTheme="minorHAnsi" w:eastAsiaTheme="minorHAnsi" w:hAnsiTheme="minorHAnsi" w:cstheme="minorHAnsi"/>
                <w:b/>
                <w:color w:val="auto"/>
                <w:sz w:val="22"/>
                <w:szCs w:val="22"/>
                <w:lang w:eastAsia="en-US"/>
              </w:rPr>
              <w:lastRenderedPageBreak/>
              <w:t>Engenharia de Software</w:t>
            </w:r>
          </w:p>
          <w:p w14:paraId="553B4461" w14:textId="77777777" w:rsidR="000A3793" w:rsidRPr="0030671E" w:rsidRDefault="000A3793" w:rsidP="0030671E">
            <w:pPr>
              <w:pStyle w:val="NormalWeb"/>
              <w:spacing w:line="360" w:lineRule="auto"/>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 O engenheiro de software é um profissional qualificado para a construção de softwares de qualidade para a Sociedade. O software desempenha um papel central em quase todos os aspectos da vida cotidiana, no governo, bancos e finanças, educação, transporte, entretenimento, medicina, agricultura, indústria e direito, entre outros.</w:t>
            </w:r>
          </w:p>
        </w:tc>
        <w:tc>
          <w:tcPr>
            <w:tcW w:w="5559" w:type="dxa"/>
          </w:tcPr>
          <w:p w14:paraId="5DBB1341" w14:textId="77777777" w:rsidR="000A3793" w:rsidRPr="0030671E" w:rsidRDefault="003F7187" w:rsidP="0030671E">
            <w:pPr>
              <w:numPr>
                <w:ilvl w:val="0"/>
                <w:numId w:val="6"/>
              </w:numPr>
              <w:spacing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Utilizar fundamentos matemáticos, computacionais e de produção para a criação de sistemas de software de qualidade;</w:t>
            </w:r>
          </w:p>
          <w:p w14:paraId="6CDE9288" w14:textId="77777777" w:rsidR="003F7187" w:rsidRPr="0030671E" w:rsidRDefault="003F7187" w:rsidP="0030671E">
            <w:pPr>
              <w:numPr>
                <w:ilvl w:val="0"/>
                <w:numId w:val="6"/>
              </w:numPr>
              <w:spacing w:line="360" w:lineRule="auto"/>
              <w:ind w:left="0"/>
              <w:textAlignment w:val="baseline"/>
              <w:rPr>
                <w:rFonts w:asciiTheme="minorHAnsi" w:eastAsiaTheme="minorHAnsi" w:hAnsiTheme="minorHAnsi" w:cstheme="minorHAnsi"/>
                <w:sz w:val="22"/>
                <w:szCs w:val="22"/>
                <w:lang w:eastAsia="en-US"/>
              </w:rPr>
            </w:pPr>
          </w:p>
          <w:p w14:paraId="31A85728" w14:textId="77777777" w:rsidR="000A3793"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Compreender e aplicar processos, técnicas e procedimentos de construção, evolução, avaliação, integração e manutenção de software;</w:t>
            </w:r>
          </w:p>
          <w:p w14:paraId="222454CD" w14:textId="77777777" w:rsidR="003F7187"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66D609F2" w14:textId="77777777" w:rsidR="000A3793"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Analisar e selecionar tecnologias adequadas para a construção de software;</w:t>
            </w:r>
          </w:p>
          <w:p w14:paraId="3C488213" w14:textId="77777777" w:rsidR="003F7187"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44B2E1BA" w14:textId="77777777" w:rsidR="000A3793"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Investigar, compreender e estruturar as características de domínios de aplicação em diversos contextos, que levem em consideração questões éticas, sociais, legais e econômicas, individualmente e/ou em equipe;</w:t>
            </w:r>
          </w:p>
          <w:p w14:paraId="1D8A79B5" w14:textId="77777777" w:rsidR="003F7187"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646BE620" w14:textId="77777777" w:rsidR="000A3793"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Conceber, aplicar e validar princípios, padrões, boas práticas e modelos no desenvolvimento de software;</w:t>
            </w:r>
          </w:p>
          <w:p w14:paraId="1A683D82" w14:textId="77777777" w:rsidR="003F7187"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2C0C5C93" w14:textId="77777777" w:rsidR="000A3793"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Participar e gerenciar projetos pertinentes à Engenharia de Software, conciliando objetivos conflitantes, com limitações de custos, tempo e com análise de riscos;</w:t>
            </w:r>
          </w:p>
          <w:p w14:paraId="71483DA7" w14:textId="77777777" w:rsidR="003F7187"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7B723017" w14:textId="77777777" w:rsidR="000A3793"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Identificar novas oportunidades de negócios e inovar nas áreas de atuação da Engenharia de Software;</w:t>
            </w:r>
          </w:p>
          <w:p w14:paraId="66ABEF72" w14:textId="77777777" w:rsidR="003F7187"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6D0DC373" w14:textId="77777777" w:rsidR="000A3793" w:rsidRPr="0030671E" w:rsidRDefault="003F7187" w:rsidP="0030671E">
            <w:pPr>
              <w:numPr>
                <w:ilvl w:val="0"/>
                <w:numId w:val="6"/>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0A3793" w:rsidRPr="0030671E">
              <w:rPr>
                <w:rFonts w:asciiTheme="minorHAnsi" w:eastAsiaTheme="minorHAnsi" w:hAnsiTheme="minorHAnsi" w:cstheme="minorHAnsi"/>
                <w:sz w:val="22"/>
                <w:szCs w:val="22"/>
                <w:lang w:eastAsia="en-US"/>
              </w:rPr>
              <w:t>Demonstrar habilidade de autoaprendizagem, colaboração e comunicação.</w:t>
            </w:r>
          </w:p>
          <w:p w14:paraId="44100737" w14:textId="77777777" w:rsidR="000A3793" w:rsidRPr="0030671E" w:rsidRDefault="000A3793" w:rsidP="0030671E">
            <w:pPr>
              <w:pStyle w:val="Ttulo2"/>
              <w:numPr>
                <w:ilvl w:val="0"/>
                <w:numId w:val="0"/>
              </w:numPr>
              <w:spacing w:before="0" w:line="360" w:lineRule="auto"/>
              <w:ind w:left="576"/>
              <w:outlineLvl w:val="1"/>
              <w:rPr>
                <w:rFonts w:asciiTheme="minorHAnsi" w:eastAsiaTheme="minorHAnsi" w:hAnsiTheme="minorHAnsi" w:cstheme="minorHAnsi"/>
                <w:color w:val="auto"/>
                <w:sz w:val="22"/>
                <w:szCs w:val="22"/>
                <w:lang w:eastAsia="en-US"/>
              </w:rPr>
            </w:pPr>
          </w:p>
        </w:tc>
      </w:tr>
      <w:tr w:rsidR="000A3793" w:rsidRPr="0030671E" w14:paraId="303EF173" w14:textId="77777777" w:rsidTr="0030671E">
        <w:tc>
          <w:tcPr>
            <w:tcW w:w="4219" w:type="dxa"/>
            <w:shd w:val="clear" w:color="auto" w:fill="auto"/>
          </w:tcPr>
          <w:p w14:paraId="139291DC" w14:textId="77777777" w:rsidR="008548D0" w:rsidRPr="0030671E" w:rsidRDefault="008548D0" w:rsidP="0030671E">
            <w:pPr>
              <w:pStyle w:val="NormalWeb"/>
              <w:spacing w:line="360" w:lineRule="auto"/>
              <w:jc w:val="both"/>
              <w:rPr>
                <w:rFonts w:asciiTheme="minorHAnsi" w:eastAsiaTheme="minorHAnsi" w:hAnsiTheme="minorHAnsi" w:cstheme="minorHAnsi"/>
                <w:b/>
                <w:color w:val="auto"/>
                <w:sz w:val="22"/>
                <w:szCs w:val="22"/>
                <w:lang w:eastAsia="en-US"/>
              </w:rPr>
            </w:pPr>
            <w:r w:rsidRPr="0030671E">
              <w:rPr>
                <w:rFonts w:asciiTheme="minorHAnsi" w:eastAsiaTheme="minorHAnsi" w:hAnsiTheme="minorHAnsi" w:cstheme="minorHAnsi"/>
                <w:b/>
                <w:color w:val="auto"/>
                <w:sz w:val="22"/>
                <w:szCs w:val="22"/>
                <w:lang w:eastAsia="en-US"/>
              </w:rPr>
              <w:lastRenderedPageBreak/>
              <w:t>Ciência da Computação</w:t>
            </w:r>
          </w:p>
          <w:p w14:paraId="78F25672" w14:textId="77777777" w:rsidR="000A3793" w:rsidRPr="0030671E" w:rsidRDefault="007204A8" w:rsidP="0030671E">
            <w:pPr>
              <w:pStyle w:val="NormalWeb"/>
              <w:spacing w:line="360" w:lineRule="auto"/>
              <w:jc w:val="both"/>
              <w:rPr>
                <w:rFonts w:asciiTheme="minorHAnsi" w:eastAsiaTheme="minorHAnsi" w:hAnsiTheme="minorHAnsi" w:cstheme="minorHAnsi"/>
                <w:color w:val="auto"/>
                <w:sz w:val="22"/>
                <w:szCs w:val="22"/>
                <w:lang w:eastAsia="en-US"/>
              </w:rPr>
            </w:pPr>
            <w:r w:rsidRPr="0030671E">
              <w:rPr>
                <w:rFonts w:asciiTheme="minorHAnsi" w:eastAsiaTheme="minorHAnsi" w:hAnsiTheme="minorHAnsi" w:cstheme="minorHAnsi"/>
                <w:color w:val="auto"/>
                <w:sz w:val="22"/>
                <w:szCs w:val="22"/>
                <w:lang w:eastAsia="en-US"/>
              </w:rPr>
              <w:t>-</w:t>
            </w:r>
            <w:r w:rsidR="008548D0" w:rsidRPr="0030671E">
              <w:rPr>
                <w:rFonts w:asciiTheme="minorHAnsi" w:eastAsiaTheme="minorHAnsi" w:hAnsiTheme="minorHAnsi" w:cstheme="minorHAnsi"/>
                <w:color w:val="auto"/>
                <w:sz w:val="22"/>
                <w:szCs w:val="22"/>
                <w:lang w:eastAsia="en-US"/>
              </w:rPr>
              <w:t>Os cientistas da computação são responsáveis pelo desenvolvimento científico (teorias, métodos, linguagens, modelos, entre outros) e tecnológico da computação. Sua missão é construir as ferramentas que são normalmente utilizadas por outros profissionais da área de Computação – infraestrutura de software dos computadores (sistemas operacionais, compiladores, banco de dados, navegadores etc.) e de software para sistemas embarcados, sistemas móveis, sistemas de computação nas nuvens e sistemas de automação.</w:t>
            </w:r>
          </w:p>
        </w:tc>
        <w:tc>
          <w:tcPr>
            <w:tcW w:w="5559" w:type="dxa"/>
          </w:tcPr>
          <w:p w14:paraId="03EB5618" w14:textId="77777777" w:rsidR="008548D0" w:rsidRPr="0030671E" w:rsidRDefault="003F7187" w:rsidP="0030671E">
            <w:pPr>
              <w:numPr>
                <w:ilvl w:val="0"/>
                <w:numId w:val="7"/>
              </w:numPr>
              <w:spacing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Construir e definir formalmente os conceitos fundamentais de Computação para o desenvolvimento de software e hardware e suas aplicações;</w:t>
            </w:r>
          </w:p>
          <w:p w14:paraId="765281CD" w14:textId="77777777" w:rsidR="003F7187" w:rsidRPr="0030671E" w:rsidRDefault="003F7187" w:rsidP="0030671E">
            <w:pPr>
              <w:numPr>
                <w:ilvl w:val="0"/>
                <w:numId w:val="7"/>
              </w:numPr>
              <w:spacing w:line="360" w:lineRule="auto"/>
              <w:ind w:left="0"/>
              <w:textAlignment w:val="baseline"/>
              <w:rPr>
                <w:rFonts w:asciiTheme="minorHAnsi" w:eastAsiaTheme="minorHAnsi" w:hAnsiTheme="minorHAnsi" w:cstheme="minorHAnsi"/>
                <w:sz w:val="22"/>
                <w:szCs w:val="22"/>
                <w:lang w:eastAsia="en-US"/>
              </w:rPr>
            </w:pPr>
          </w:p>
          <w:p w14:paraId="564A8052" w14:textId="77777777" w:rsidR="008548D0"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Especificar, projetar, implementar, manter e avaliar sistemas de computação, empregando teorias, práticas e ferramentas adequadas, e garantindo critérios de qualidade ao longo de todas as etapas de desenvolvimento de uma solução computacional;</w:t>
            </w:r>
          </w:p>
          <w:p w14:paraId="0329A488" w14:textId="77777777" w:rsidR="003F7187"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6F99A79B" w14:textId="77777777" w:rsidR="008548D0"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Gerenciar projetos de desenvolvimento de sistemas computacionais;</w:t>
            </w:r>
          </w:p>
          <w:p w14:paraId="74BFD9F9" w14:textId="77777777" w:rsidR="003F7187"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7F1A0F2D" w14:textId="77777777" w:rsidR="008548D0"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Resolver eficientemente problemas em ambientes computacionais;</w:t>
            </w:r>
          </w:p>
          <w:p w14:paraId="25C53CF1" w14:textId="77777777" w:rsidR="003F7187"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1ABFAC51" w14:textId="77777777" w:rsidR="008548D0"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Desenvolver algoritmos, bem como provas, métodos e sistemas adequados à sua análise e avaliação;</w:t>
            </w:r>
          </w:p>
          <w:p w14:paraId="46424CD5" w14:textId="77777777" w:rsidR="003F7187"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788A6410" w14:textId="77777777" w:rsidR="008548D0"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Reconhecer a importância do pensamento computacional no cotidiano e sua aplicação em circunstâncias apropriadas e em domínios diversos;</w:t>
            </w:r>
          </w:p>
          <w:p w14:paraId="702DAE19" w14:textId="77777777" w:rsidR="003F7187"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237CF1B1" w14:textId="77777777" w:rsidR="008548D0"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Demonstrar uma visão prática, crítica, humanística e empresarial da Computação;</w:t>
            </w:r>
          </w:p>
          <w:p w14:paraId="0B50C97A" w14:textId="77777777" w:rsidR="008548D0" w:rsidRPr="0030671E" w:rsidRDefault="008548D0"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Inovar nas áreas de atuação da Ciência da Computação;</w:t>
            </w:r>
          </w:p>
          <w:p w14:paraId="354E0D4F" w14:textId="77777777" w:rsidR="003F7187"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0E616E30" w14:textId="77777777" w:rsidR="008548D0" w:rsidRPr="0030671E" w:rsidRDefault="003F7187" w:rsidP="0030671E">
            <w:pPr>
              <w:numPr>
                <w:ilvl w:val="0"/>
                <w:numId w:val="7"/>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Demonstrar habilidade de autoaprendizagem, colaboração e comunicação.</w:t>
            </w:r>
          </w:p>
          <w:p w14:paraId="4ACCDCC9" w14:textId="77777777" w:rsidR="000A3793" w:rsidRPr="0030671E" w:rsidRDefault="000A3793" w:rsidP="0030671E">
            <w:pPr>
              <w:pStyle w:val="Ttulo2"/>
              <w:numPr>
                <w:ilvl w:val="0"/>
                <w:numId w:val="0"/>
              </w:numPr>
              <w:spacing w:before="0" w:line="360" w:lineRule="auto"/>
              <w:ind w:left="576"/>
              <w:outlineLvl w:val="1"/>
              <w:rPr>
                <w:rFonts w:asciiTheme="minorHAnsi" w:eastAsiaTheme="minorHAnsi" w:hAnsiTheme="minorHAnsi" w:cstheme="minorHAnsi"/>
                <w:b w:val="0"/>
                <w:color w:val="auto"/>
                <w:sz w:val="22"/>
                <w:szCs w:val="22"/>
                <w:lang w:eastAsia="en-US"/>
              </w:rPr>
            </w:pPr>
          </w:p>
        </w:tc>
      </w:tr>
      <w:tr w:rsidR="000A3793" w:rsidRPr="0030671E" w14:paraId="13346E92" w14:textId="77777777" w:rsidTr="0030671E">
        <w:tc>
          <w:tcPr>
            <w:tcW w:w="4219" w:type="dxa"/>
            <w:shd w:val="clear" w:color="auto" w:fill="auto"/>
          </w:tcPr>
          <w:p w14:paraId="79C187DD" w14:textId="77777777" w:rsidR="008548D0" w:rsidRPr="0030671E" w:rsidRDefault="008548D0" w:rsidP="0030671E">
            <w:pPr>
              <w:pStyle w:val="NormalWeb"/>
              <w:spacing w:line="360" w:lineRule="auto"/>
              <w:jc w:val="both"/>
              <w:rPr>
                <w:rStyle w:val="elementor-icon-list-text"/>
                <w:rFonts w:asciiTheme="minorHAnsi" w:hAnsiTheme="minorHAnsi" w:cstheme="minorHAnsi"/>
                <w:b/>
                <w:color w:val="auto"/>
                <w:sz w:val="22"/>
                <w:szCs w:val="22"/>
              </w:rPr>
            </w:pPr>
            <w:r w:rsidRPr="0030671E">
              <w:rPr>
                <w:rStyle w:val="elementor-icon-list-text"/>
                <w:rFonts w:asciiTheme="minorHAnsi" w:hAnsiTheme="minorHAnsi" w:cstheme="minorHAnsi"/>
                <w:b/>
                <w:color w:val="auto"/>
                <w:sz w:val="22"/>
                <w:szCs w:val="22"/>
              </w:rPr>
              <w:t>Sistemas de Informação</w:t>
            </w:r>
          </w:p>
          <w:p w14:paraId="1086273E" w14:textId="77777777" w:rsidR="000A3793" w:rsidRPr="0030671E" w:rsidRDefault="007204A8" w:rsidP="0030671E">
            <w:pPr>
              <w:pStyle w:val="NormalWeb"/>
              <w:spacing w:line="360" w:lineRule="auto"/>
              <w:jc w:val="both"/>
              <w:rPr>
                <w:rFonts w:asciiTheme="minorHAnsi" w:eastAsiaTheme="minorHAnsi" w:hAnsiTheme="minorHAnsi" w:cstheme="minorHAnsi"/>
                <w:color w:val="auto"/>
                <w:sz w:val="22"/>
                <w:szCs w:val="22"/>
                <w:lang w:eastAsia="en-US"/>
              </w:rPr>
            </w:pPr>
            <w:r w:rsidRPr="0030671E">
              <w:rPr>
                <w:rStyle w:val="elementor-icon-list-text"/>
                <w:rFonts w:asciiTheme="minorHAnsi" w:hAnsiTheme="minorHAnsi" w:cstheme="minorHAnsi"/>
                <w:color w:val="auto"/>
                <w:sz w:val="22"/>
                <w:szCs w:val="22"/>
              </w:rPr>
              <w:t xml:space="preserve">- </w:t>
            </w:r>
            <w:r w:rsidR="008548D0" w:rsidRPr="0030671E">
              <w:rPr>
                <w:rStyle w:val="elementor-icon-list-text"/>
                <w:rFonts w:asciiTheme="minorHAnsi" w:hAnsiTheme="minorHAnsi" w:cstheme="minorHAnsi"/>
                <w:color w:val="auto"/>
                <w:sz w:val="22"/>
                <w:szCs w:val="22"/>
              </w:rPr>
              <w:t xml:space="preserve">O profissional de sistemas de informação compreende o funcionamento dos </w:t>
            </w:r>
            <w:r w:rsidR="008548D0" w:rsidRPr="0030671E">
              <w:rPr>
                <w:rStyle w:val="elementor-icon-list-text"/>
                <w:rFonts w:asciiTheme="minorHAnsi" w:hAnsiTheme="minorHAnsi" w:cstheme="minorHAnsi"/>
                <w:color w:val="auto"/>
                <w:sz w:val="22"/>
                <w:szCs w:val="22"/>
              </w:rPr>
              <w:lastRenderedPageBreak/>
              <w:t>ecossistemas de informação nas organizações e na sociedade, e identifica oportunidades de aprimorar este fluxo. É sua responsabilidade construir soluções de sistemas de informação baseados em computador que apoiem e aprimorem estes processos ou criar modelos inovadores de processamento e uso da informação para organizações e indivíduos.</w:t>
            </w:r>
          </w:p>
        </w:tc>
        <w:tc>
          <w:tcPr>
            <w:tcW w:w="5559" w:type="dxa"/>
          </w:tcPr>
          <w:p w14:paraId="059C360A" w14:textId="77777777" w:rsidR="008548D0" w:rsidRPr="0030671E" w:rsidRDefault="003F7187" w:rsidP="0030671E">
            <w:pPr>
              <w:numPr>
                <w:ilvl w:val="0"/>
                <w:numId w:val="8"/>
              </w:numPr>
              <w:spacing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lastRenderedPageBreak/>
              <w:t>-</w:t>
            </w:r>
            <w:r w:rsidR="008548D0" w:rsidRPr="0030671E">
              <w:rPr>
                <w:rFonts w:asciiTheme="minorHAnsi" w:eastAsiaTheme="minorHAnsi" w:hAnsiTheme="minorHAnsi" w:cstheme="minorHAnsi"/>
                <w:sz w:val="22"/>
                <w:szCs w:val="22"/>
                <w:lang w:eastAsia="en-US"/>
              </w:rPr>
              <w:t>Administrar o fluxo de informação, planejar e organizar o processamento, o armazenamento e a recuperação de informações;</w:t>
            </w:r>
          </w:p>
          <w:p w14:paraId="54D1E02B" w14:textId="77777777" w:rsidR="003F7187" w:rsidRPr="0030671E" w:rsidRDefault="003F7187" w:rsidP="0030671E">
            <w:pPr>
              <w:numPr>
                <w:ilvl w:val="0"/>
                <w:numId w:val="8"/>
              </w:numPr>
              <w:spacing w:line="360" w:lineRule="auto"/>
              <w:ind w:left="0"/>
              <w:textAlignment w:val="baseline"/>
              <w:rPr>
                <w:rFonts w:asciiTheme="minorHAnsi" w:eastAsiaTheme="minorHAnsi" w:hAnsiTheme="minorHAnsi" w:cstheme="minorHAnsi"/>
                <w:sz w:val="22"/>
                <w:szCs w:val="22"/>
                <w:lang w:eastAsia="en-US"/>
              </w:rPr>
            </w:pPr>
          </w:p>
          <w:p w14:paraId="1291B6DA" w14:textId="77777777" w:rsidR="008548D0"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Selecionar, configurar, comparar soluções alternativas, integrar e gerenciar tecnologias da informação para problemas e demandas organizacionais;</w:t>
            </w:r>
          </w:p>
          <w:p w14:paraId="7B208BE1" w14:textId="77777777" w:rsidR="003F7187"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2AA329E8" w14:textId="77777777" w:rsidR="008548D0"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Desenvolver e gerenciar recursos, serviços e metodologias da tecnologia da informação para uso em processos organizacionais;</w:t>
            </w:r>
          </w:p>
          <w:p w14:paraId="508B63CD" w14:textId="77777777" w:rsidR="003F7187"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0E8083FF" w14:textId="77777777" w:rsidR="008548D0"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Modelar e implementar soluções de Tecnologia de Informação em variados domínios de aplicação;</w:t>
            </w:r>
          </w:p>
          <w:p w14:paraId="73547CEA" w14:textId="77777777" w:rsidR="003F7187"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0B490E74" w14:textId="77777777" w:rsidR="008548D0"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Propor soluções inovadoras envolvendo Sistemas de Informação e Tecnologia da Informação para problemas e demandas empresariais;</w:t>
            </w:r>
          </w:p>
          <w:p w14:paraId="0CBC2BEB" w14:textId="77777777" w:rsidR="003F7187"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29ED9D8E" w14:textId="77777777" w:rsidR="008548D0"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Demonstrar visão de negócios e da dinâmica organizacional;</w:t>
            </w:r>
          </w:p>
          <w:p w14:paraId="1BC2197E" w14:textId="77777777" w:rsidR="003F7187"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0058C680" w14:textId="77777777" w:rsidR="008548D0"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Demonstrar uma visão interdisciplinar para buscar soluções computacionais complexas para problemas de outras áreas de conhecimento;</w:t>
            </w:r>
          </w:p>
          <w:p w14:paraId="68C3DA2A" w14:textId="77777777" w:rsidR="003F7187"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3C9569E8" w14:textId="77777777" w:rsidR="008548D0"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Acompanhar as evoluções teóricas e tecnológicas recentes de capacidades e limitações da computação para a aplicação em Sistemas de Informação;</w:t>
            </w:r>
          </w:p>
          <w:p w14:paraId="4B0CB9AE" w14:textId="77777777" w:rsidR="003F7187"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423C1E3B" w14:textId="77777777" w:rsidR="008548D0"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Participar e gerenciar projetos pertinentes a Sistemas de Informação, aplicando conceitos, métodos, técnicas e ferramentas adequados;</w:t>
            </w:r>
          </w:p>
          <w:p w14:paraId="176084FE" w14:textId="77777777" w:rsidR="003F7187"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p>
          <w:p w14:paraId="6CDAC9A8" w14:textId="77777777" w:rsidR="008548D0" w:rsidRPr="0030671E" w:rsidRDefault="003F7187" w:rsidP="0030671E">
            <w:pPr>
              <w:numPr>
                <w:ilvl w:val="0"/>
                <w:numId w:val="8"/>
              </w:numPr>
              <w:spacing w:beforeAutospacing="1" w:afterAutospacing="1"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w:t>
            </w:r>
            <w:r w:rsidR="008548D0" w:rsidRPr="0030671E">
              <w:rPr>
                <w:rFonts w:asciiTheme="minorHAnsi" w:eastAsiaTheme="minorHAnsi" w:hAnsiTheme="minorHAnsi" w:cstheme="minorHAnsi"/>
                <w:sz w:val="22"/>
                <w:szCs w:val="22"/>
                <w:lang w:eastAsia="en-US"/>
              </w:rPr>
              <w:t>Demonstrar habilidade de autoaprendizagem, negociação, colaboração e comunicação.</w:t>
            </w:r>
          </w:p>
          <w:p w14:paraId="20771384" w14:textId="77777777" w:rsidR="000A3793" w:rsidRPr="0030671E" w:rsidRDefault="000A3793" w:rsidP="0030671E">
            <w:pPr>
              <w:pStyle w:val="Ttulo2"/>
              <w:numPr>
                <w:ilvl w:val="0"/>
                <w:numId w:val="0"/>
              </w:numPr>
              <w:spacing w:before="0" w:line="360" w:lineRule="auto"/>
              <w:ind w:left="576"/>
              <w:outlineLvl w:val="1"/>
              <w:rPr>
                <w:rFonts w:asciiTheme="minorHAnsi" w:eastAsiaTheme="minorHAnsi" w:hAnsiTheme="minorHAnsi" w:cstheme="minorHAnsi"/>
                <w:b w:val="0"/>
                <w:color w:val="auto"/>
                <w:sz w:val="22"/>
                <w:szCs w:val="22"/>
                <w:lang w:eastAsia="en-US"/>
              </w:rPr>
            </w:pPr>
          </w:p>
        </w:tc>
      </w:tr>
      <w:tr w:rsidR="002E30C3" w:rsidRPr="0030671E" w14:paraId="6AC5CD9D" w14:textId="77777777" w:rsidTr="00E01E30">
        <w:tc>
          <w:tcPr>
            <w:tcW w:w="9778" w:type="dxa"/>
            <w:gridSpan w:val="2"/>
            <w:shd w:val="clear" w:color="auto" w:fill="auto"/>
          </w:tcPr>
          <w:p w14:paraId="5D8292AE" w14:textId="77777777" w:rsidR="002E30C3" w:rsidRPr="0030671E" w:rsidRDefault="002E30C3" w:rsidP="0030671E">
            <w:pPr>
              <w:numPr>
                <w:ilvl w:val="0"/>
                <w:numId w:val="8"/>
              </w:numPr>
              <w:spacing w:line="360" w:lineRule="auto"/>
              <w:ind w:left="0"/>
              <w:textAlignment w:val="baseline"/>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lastRenderedPageBreak/>
              <w:t>Em síntese, a Inteli tem a missão de desenvolver seus estudantes em tr</w:t>
            </w:r>
            <w:r w:rsidR="00214340" w:rsidRPr="0030671E">
              <w:rPr>
                <w:rFonts w:asciiTheme="minorHAnsi" w:eastAsiaTheme="minorHAnsi" w:hAnsiTheme="minorHAnsi" w:cstheme="minorHAnsi"/>
                <w:sz w:val="22"/>
                <w:szCs w:val="22"/>
                <w:lang w:eastAsia="en-US"/>
              </w:rPr>
              <w:t>ê</w:t>
            </w:r>
            <w:r w:rsidRPr="0030671E">
              <w:rPr>
                <w:rFonts w:asciiTheme="minorHAnsi" w:eastAsiaTheme="minorHAnsi" w:hAnsiTheme="minorHAnsi" w:cstheme="minorHAnsi"/>
                <w:sz w:val="22"/>
                <w:szCs w:val="22"/>
                <w:lang w:eastAsia="en-US"/>
              </w:rPr>
              <w:t>s conjuntos de competências:</w:t>
            </w:r>
          </w:p>
          <w:p w14:paraId="75420D87" w14:textId="77777777" w:rsidR="00335E03" w:rsidRPr="0030671E" w:rsidRDefault="00335E03" w:rsidP="0030671E">
            <w:pPr>
              <w:numPr>
                <w:ilvl w:val="0"/>
                <w:numId w:val="8"/>
              </w:numPr>
              <w:spacing w:line="360" w:lineRule="auto"/>
              <w:ind w:left="0"/>
              <w:textAlignment w:val="baseline"/>
              <w:rPr>
                <w:rFonts w:asciiTheme="minorHAnsi" w:eastAsiaTheme="minorHAnsi" w:hAnsiTheme="minorHAnsi" w:cstheme="minorHAnsi"/>
                <w:sz w:val="22"/>
                <w:szCs w:val="22"/>
                <w:lang w:eastAsia="en-US"/>
              </w:rPr>
            </w:pPr>
          </w:p>
          <w:p w14:paraId="020DD89A" w14:textId="77777777" w:rsidR="002E30C3" w:rsidRPr="0030671E" w:rsidRDefault="00335E03" w:rsidP="0030671E">
            <w:pPr>
              <w:spacing w:line="360" w:lineRule="auto"/>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 xml:space="preserve">1. </w:t>
            </w:r>
            <w:r w:rsidR="002E30C3" w:rsidRPr="0030671E">
              <w:rPr>
                <w:rFonts w:asciiTheme="minorHAnsi" w:eastAsiaTheme="minorHAnsi" w:hAnsiTheme="minorHAnsi" w:cstheme="minorHAnsi"/>
                <w:sz w:val="22"/>
                <w:szCs w:val="22"/>
                <w:lang w:eastAsia="en-US"/>
              </w:rPr>
              <w:t>Computação, com aprofundamento em inteligência artificial, ciência de dados e segurança cibernética; </w:t>
            </w:r>
          </w:p>
          <w:p w14:paraId="683B366D" w14:textId="77777777" w:rsidR="00335E03" w:rsidRPr="0030671E" w:rsidRDefault="00335E03" w:rsidP="0030671E">
            <w:pPr>
              <w:spacing w:line="360" w:lineRule="auto"/>
              <w:rPr>
                <w:rFonts w:asciiTheme="minorHAnsi" w:eastAsiaTheme="minorHAnsi" w:hAnsiTheme="minorHAnsi" w:cstheme="minorHAnsi"/>
                <w:sz w:val="22"/>
                <w:szCs w:val="22"/>
                <w:lang w:eastAsia="en-US"/>
              </w:rPr>
            </w:pPr>
          </w:p>
          <w:p w14:paraId="42A3F36E" w14:textId="77777777" w:rsidR="002E30C3" w:rsidRPr="0030671E" w:rsidRDefault="002E30C3" w:rsidP="0030671E">
            <w:pPr>
              <w:spacing w:line="360" w:lineRule="auto"/>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2. Negócios, abordando áreas como finanças corporativas, inteligência de mercado, marketing digital, people analytics e sustentabilidade; </w:t>
            </w:r>
          </w:p>
          <w:p w14:paraId="26BE88CC" w14:textId="77777777" w:rsidR="002E30C3" w:rsidRPr="0030671E" w:rsidRDefault="002E30C3" w:rsidP="0030671E">
            <w:pPr>
              <w:spacing w:line="360" w:lineRule="auto"/>
              <w:rPr>
                <w:rFonts w:asciiTheme="minorHAnsi" w:eastAsiaTheme="minorHAnsi" w:hAnsiTheme="minorHAnsi" w:cstheme="minorHAnsi"/>
                <w:sz w:val="22"/>
                <w:szCs w:val="22"/>
                <w:lang w:eastAsia="en-US"/>
              </w:rPr>
            </w:pPr>
          </w:p>
          <w:p w14:paraId="7692B8AC" w14:textId="77777777" w:rsidR="002E30C3" w:rsidRPr="0030671E" w:rsidRDefault="002E30C3" w:rsidP="0030671E">
            <w:pPr>
              <w:spacing w:line="360" w:lineRule="auto"/>
              <w:rPr>
                <w:rFonts w:asciiTheme="minorHAnsi" w:eastAsiaTheme="minorHAnsi" w:hAnsiTheme="minorHAnsi" w:cstheme="minorHAnsi"/>
                <w:sz w:val="22"/>
                <w:szCs w:val="22"/>
                <w:lang w:eastAsia="en-US"/>
              </w:rPr>
            </w:pPr>
            <w:r w:rsidRPr="0030671E">
              <w:rPr>
                <w:rFonts w:asciiTheme="minorHAnsi" w:eastAsiaTheme="minorHAnsi" w:hAnsiTheme="minorHAnsi" w:cstheme="minorHAnsi"/>
                <w:sz w:val="22"/>
                <w:szCs w:val="22"/>
                <w:lang w:eastAsia="en-US"/>
              </w:rPr>
              <w:t>3. Comportamentais com foco em comunicação, ética e resiliência. </w:t>
            </w:r>
          </w:p>
          <w:p w14:paraId="75C39205" w14:textId="77777777" w:rsidR="002E30C3" w:rsidRPr="0030671E" w:rsidRDefault="002E30C3" w:rsidP="0030671E">
            <w:pPr>
              <w:numPr>
                <w:ilvl w:val="0"/>
                <w:numId w:val="8"/>
              </w:numPr>
              <w:spacing w:line="360" w:lineRule="auto"/>
              <w:ind w:left="0"/>
              <w:textAlignment w:val="baseline"/>
              <w:rPr>
                <w:rFonts w:asciiTheme="minorHAnsi" w:eastAsiaTheme="minorHAnsi" w:hAnsiTheme="minorHAnsi" w:cstheme="minorHAnsi"/>
                <w:sz w:val="22"/>
                <w:szCs w:val="22"/>
                <w:lang w:eastAsia="en-US"/>
              </w:rPr>
            </w:pPr>
          </w:p>
        </w:tc>
      </w:tr>
    </w:tbl>
    <w:p w14:paraId="416DED5B" w14:textId="70E2D4BF" w:rsidR="000A3793" w:rsidRDefault="00587AC5" w:rsidP="00007B94">
      <w:pPr>
        <w:pStyle w:val="NormalWeb"/>
        <w:jc w:val="both"/>
        <w:rPr>
          <w:rFonts w:asciiTheme="minorHAnsi" w:eastAsiaTheme="minorHAnsi" w:hAnsiTheme="minorHAnsi" w:cstheme="minorHAnsi"/>
          <w:color w:val="auto"/>
          <w:sz w:val="20"/>
          <w:szCs w:val="20"/>
          <w:lang w:eastAsia="en-US"/>
        </w:rPr>
      </w:pPr>
      <w:r w:rsidRPr="00C45677">
        <w:rPr>
          <w:rFonts w:asciiTheme="minorHAnsi" w:eastAsiaTheme="minorHAnsi" w:hAnsiTheme="minorHAnsi" w:cstheme="minorHAnsi"/>
          <w:color w:val="auto"/>
          <w:sz w:val="20"/>
          <w:szCs w:val="20"/>
          <w:lang w:eastAsia="en-US"/>
        </w:rPr>
        <w:t xml:space="preserve">Fonte: </w:t>
      </w:r>
      <w:hyperlink r:id="rId17" w:history="1">
        <w:r w:rsidRPr="00C45677">
          <w:rPr>
            <w:rStyle w:val="Hyperlink"/>
            <w:rFonts w:asciiTheme="minorHAnsi" w:eastAsiaTheme="minorHAnsi" w:hAnsiTheme="minorHAnsi" w:cstheme="minorHAnsi"/>
            <w:sz w:val="20"/>
            <w:szCs w:val="20"/>
            <w:lang w:eastAsia="en-US"/>
          </w:rPr>
          <w:t>https://www.inteli.edu.br/graduacao/</w:t>
        </w:r>
      </w:hyperlink>
      <w:r w:rsidRPr="00C45677">
        <w:rPr>
          <w:rFonts w:asciiTheme="minorHAnsi" w:eastAsiaTheme="minorHAnsi" w:hAnsiTheme="minorHAnsi" w:cstheme="minorHAnsi"/>
          <w:color w:val="auto"/>
          <w:sz w:val="20"/>
          <w:szCs w:val="20"/>
          <w:lang w:eastAsia="en-US"/>
        </w:rPr>
        <w:t>. Elaboração da autora.</w:t>
      </w:r>
    </w:p>
    <w:p w14:paraId="31379680" w14:textId="08BD7A14" w:rsidR="00214340" w:rsidRPr="0030671E" w:rsidRDefault="0030671E" w:rsidP="0030671E">
      <w:pPr>
        <w:pStyle w:val="Ttulo2"/>
        <w:numPr>
          <w:ilvl w:val="1"/>
          <w:numId w:val="13"/>
        </w:numPr>
        <w:spacing w:before="0" w:line="360" w:lineRule="auto"/>
        <w:ind w:left="993" w:hanging="567"/>
        <w:rPr>
          <w:rFonts w:asciiTheme="minorHAnsi" w:hAnsiTheme="minorHAnsi" w:cstheme="minorHAnsi"/>
          <w:caps/>
        </w:rPr>
      </w:pPr>
      <w:bookmarkStart w:id="10" w:name="_Toc82098364"/>
      <w:r w:rsidRPr="0030671E">
        <w:rPr>
          <w:rFonts w:asciiTheme="minorHAnsi" w:hAnsiTheme="minorHAnsi" w:cstheme="minorHAnsi"/>
        </w:rPr>
        <w:t>METODOLOGIAS DE ENSINO</w:t>
      </w:r>
      <w:bookmarkEnd w:id="10"/>
    </w:p>
    <w:p w14:paraId="3C956931" w14:textId="77777777" w:rsidR="00214340" w:rsidRPr="00C45677" w:rsidRDefault="00214340" w:rsidP="00007B94">
      <w:pPr>
        <w:pStyle w:val="Ttulo2"/>
        <w:numPr>
          <w:ilvl w:val="0"/>
          <w:numId w:val="0"/>
        </w:numPr>
        <w:spacing w:before="0" w:line="360" w:lineRule="atLeast"/>
        <w:ind w:left="284"/>
        <w:rPr>
          <w:rFonts w:asciiTheme="minorHAnsi" w:hAnsiTheme="minorHAnsi" w:cstheme="minorHAnsi"/>
          <w:caps/>
          <w:color w:val="2C263D"/>
        </w:rPr>
      </w:pPr>
    </w:p>
    <w:p w14:paraId="4AF15B96" w14:textId="02076D24" w:rsidR="00562F9C" w:rsidRPr="0030671E" w:rsidRDefault="00214340" w:rsidP="0030671E">
      <w:pPr>
        <w:spacing w:line="360" w:lineRule="auto"/>
        <w:ind w:firstLine="709"/>
        <w:rPr>
          <w:rFonts w:asciiTheme="minorHAnsi" w:hAnsiTheme="minorHAnsi" w:cstheme="minorHAnsi"/>
          <w:sz w:val="22"/>
          <w:szCs w:val="22"/>
        </w:rPr>
      </w:pPr>
      <w:r w:rsidRPr="0030671E">
        <w:rPr>
          <w:rFonts w:asciiTheme="minorHAnsi" w:hAnsiTheme="minorHAnsi" w:cstheme="minorHAnsi"/>
          <w:sz w:val="22"/>
          <w:szCs w:val="22"/>
        </w:rPr>
        <w:t xml:space="preserve">O ponto central das metodologias de ensino está focado no desenvolvimento de projetos, ou seja, foco em desenvolver soluções criativas para desafios reais do mercado e da sociedade. </w:t>
      </w:r>
    </w:p>
    <w:p w14:paraId="28535AB7" w14:textId="77777777" w:rsidR="00214340" w:rsidRPr="0030671E" w:rsidRDefault="00214340" w:rsidP="00007B94">
      <w:pPr>
        <w:spacing w:line="360" w:lineRule="auto"/>
        <w:rPr>
          <w:rFonts w:asciiTheme="minorHAnsi" w:hAnsiTheme="minorHAnsi" w:cstheme="minorHAnsi"/>
          <w:sz w:val="22"/>
          <w:szCs w:val="22"/>
        </w:rPr>
      </w:pPr>
      <w:r w:rsidRPr="0030671E">
        <w:rPr>
          <w:rFonts w:asciiTheme="minorHAnsi" w:hAnsiTheme="minorHAnsi" w:cstheme="minorHAnsi"/>
          <w:sz w:val="22"/>
          <w:szCs w:val="22"/>
        </w:rPr>
        <w:t xml:space="preserve">Como eles mesmos definem: </w:t>
      </w:r>
    </w:p>
    <w:tbl>
      <w:tblPr>
        <w:tblStyle w:val="Tabelacomgrade"/>
        <w:tblW w:w="0" w:type="auto"/>
        <w:tblLook w:val="04A0" w:firstRow="1" w:lastRow="0" w:firstColumn="1" w:lastColumn="0" w:noHBand="0" w:noVBand="1"/>
      </w:tblPr>
      <w:tblGrid>
        <w:gridCol w:w="9778"/>
      </w:tblGrid>
      <w:tr w:rsidR="00214340" w:rsidRPr="00C45677" w14:paraId="2C3EDAA9" w14:textId="77777777" w:rsidTr="00214340">
        <w:tc>
          <w:tcPr>
            <w:tcW w:w="9778" w:type="dxa"/>
          </w:tcPr>
          <w:p w14:paraId="20CBF46D" w14:textId="77777777" w:rsidR="00214340" w:rsidRPr="00C45677" w:rsidRDefault="00214340" w:rsidP="0030671E">
            <w:pPr>
              <w:spacing w:line="360" w:lineRule="auto"/>
              <w:rPr>
                <w:rFonts w:asciiTheme="minorHAnsi" w:hAnsiTheme="minorHAnsi" w:cstheme="minorHAnsi"/>
              </w:rPr>
            </w:pPr>
            <w:bookmarkStart w:id="11" w:name="_Toc82098007"/>
            <w:r w:rsidRPr="00C45677">
              <w:rPr>
                <w:rFonts w:asciiTheme="minorHAnsi" w:hAnsiTheme="minorHAnsi" w:cstheme="minorHAnsi"/>
                <w:caps/>
                <w:color w:val="333333"/>
              </w:rPr>
              <w:t>“</w:t>
            </w:r>
            <w:r w:rsidRPr="00C45677">
              <w:rPr>
                <w:rFonts w:asciiTheme="minorHAnsi" w:hAnsiTheme="minorHAnsi" w:cstheme="minorHAnsi"/>
              </w:rPr>
              <w:t>Uma faculdade de tecnologia com o método mais inovador do mundo: mão na massa”</w:t>
            </w:r>
            <w:bookmarkEnd w:id="11"/>
          </w:p>
          <w:p w14:paraId="4B6CBA2F" w14:textId="77777777" w:rsidR="00214340" w:rsidRPr="00C45677" w:rsidRDefault="00214340" w:rsidP="0030671E">
            <w:pPr>
              <w:spacing w:line="360" w:lineRule="auto"/>
              <w:rPr>
                <w:rFonts w:asciiTheme="minorHAnsi" w:hAnsiTheme="minorHAnsi" w:cstheme="minorHAnsi"/>
              </w:rPr>
            </w:pPr>
          </w:p>
          <w:p w14:paraId="252F8CF2" w14:textId="77777777" w:rsidR="00214340" w:rsidRPr="00C45677" w:rsidRDefault="00214340" w:rsidP="0030671E">
            <w:pPr>
              <w:spacing w:line="360" w:lineRule="auto"/>
              <w:rPr>
                <w:rFonts w:asciiTheme="minorHAnsi" w:hAnsiTheme="minorHAnsi" w:cstheme="minorHAnsi"/>
                <w:bCs/>
              </w:rPr>
            </w:pPr>
            <w:r w:rsidRPr="00C45677">
              <w:rPr>
                <w:rFonts w:asciiTheme="minorHAnsi" w:hAnsiTheme="minorHAnsi" w:cstheme="minorHAnsi"/>
                <w:bCs/>
              </w:rPr>
              <w:t xml:space="preserve">  - No lugar de disciplinas, projetos. No lugar de professores, mentores. “</w:t>
            </w:r>
            <w:r w:rsidRPr="00C45677">
              <w:rPr>
                <w:rFonts w:asciiTheme="minorHAnsi" w:hAnsiTheme="minorHAnsi" w:cstheme="minorHAnsi"/>
                <w:bCs/>
                <w:i/>
              </w:rPr>
              <w:t>Você tira seus projetos do papel e sai da sala de aula para aprender como o mercado funciona de verdade”.</w:t>
            </w:r>
          </w:p>
        </w:tc>
      </w:tr>
    </w:tbl>
    <w:p w14:paraId="02574876" w14:textId="77777777" w:rsidR="00214340" w:rsidRPr="00C45677" w:rsidRDefault="00214340" w:rsidP="00007B94">
      <w:pPr>
        <w:spacing w:line="360" w:lineRule="auto"/>
        <w:rPr>
          <w:rFonts w:asciiTheme="minorHAnsi" w:hAnsiTheme="minorHAnsi" w:cstheme="minorHAnsi"/>
        </w:rPr>
      </w:pPr>
    </w:p>
    <w:p w14:paraId="698379C8" w14:textId="11E4651B" w:rsidR="00FC1A42" w:rsidRPr="0030671E" w:rsidRDefault="00FC1A42" w:rsidP="0030671E">
      <w:pPr>
        <w:spacing w:line="360" w:lineRule="auto"/>
        <w:ind w:firstLine="708"/>
        <w:rPr>
          <w:rFonts w:asciiTheme="minorHAnsi" w:hAnsiTheme="minorHAnsi" w:cstheme="minorHAnsi"/>
          <w:sz w:val="22"/>
          <w:szCs w:val="22"/>
        </w:rPr>
      </w:pPr>
      <w:r w:rsidRPr="0030671E">
        <w:rPr>
          <w:rFonts w:asciiTheme="minorHAnsi" w:hAnsiTheme="minorHAnsi" w:cstheme="minorHAnsi"/>
          <w:sz w:val="22"/>
          <w:szCs w:val="22"/>
        </w:rPr>
        <w:t xml:space="preserve">Além dos cursos de graduação, a IES também prevê a oferta de cursos livres. Inclusive já houve uma etapa de testes, ou curso piloto, em 2021. </w:t>
      </w:r>
    </w:p>
    <w:p w14:paraId="73E3E039" w14:textId="77777777" w:rsidR="001F0185" w:rsidRPr="0030671E" w:rsidRDefault="00FC1A42" w:rsidP="00007B94">
      <w:pPr>
        <w:spacing w:line="360" w:lineRule="auto"/>
        <w:ind w:firstLine="708"/>
        <w:jc w:val="both"/>
        <w:rPr>
          <w:rFonts w:asciiTheme="minorHAnsi" w:hAnsiTheme="minorHAnsi" w:cstheme="minorHAnsi"/>
          <w:sz w:val="22"/>
          <w:szCs w:val="22"/>
        </w:rPr>
      </w:pPr>
      <w:r w:rsidRPr="0030671E">
        <w:rPr>
          <w:rFonts w:asciiTheme="minorHAnsi" w:hAnsiTheme="minorHAnsi" w:cstheme="minorHAnsi"/>
          <w:sz w:val="22"/>
          <w:szCs w:val="22"/>
        </w:rPr>
        <w:t xml:space="preserve">O </w:t>
      </w:r>
      <w:r w:rsidRPr="0030671E">
        <w:rPr>
          <w:rFonts w:asciiTheme="minorHAnsi" w:hAnsiTheme="minorHAnsi" w:cstheme="minorHAnsi"/>
          <w:i/>
          <w:sz w:val="22"/>
          <w:szCs w:val="22"/>
        </w:rPr>
        <w:t>bootcamp</w:t>
      </w:r>
      <w:r w:rsidRPr="0030671E">
        <w:rPr>
          <w:rFonts w:asciiTheme="minorHAnsi" w:hAnsiTheme="minorHAnsi" w:cstheme="minorHAnsi"/>
          <w:sz w:val="22"/>
          <w:szCs w:val="22"/>
        </w:rPr>
        <w:t xml:space="preserve"> ofertado em julho de 2021</w:t>
      </w:r>
      <w:r w:rsidR="00214340" w:rsidRPr="0030671E">
        <w:rPr>
          <w:rFonts w:asciiTheme="minorHAnsi" w:hAnsiTheme="minorHAnsi" w:cstheme="minorHAnsi"/>
          <w:sz w:val="22"/>
          <w:szCs w:val="22"/>
        </w:rPr>
        <w:t xml:space="preserve"> </w:t>
      </w:r>
      <w:r w:rsidRPr="0030671E">
        <w:rPr>
          <w:rFonts w:asciiTheme="minorHAnsi" w:hAnsiTheme="minorHAnsi" w:cstheme="minorHAnsi"/>
          <w:sz w:val="22"/>
          <w:szCs w:val="22"/>
        </w:rPr>
        <w:t>correspondeu a uma experiência imersiva em computação vivenciada por meio da metodologia de projetos. A sugestão era uma dedicação de 6 horas de estudos por dia, distribuídas da seguinte forma: 2 horas dedicadas ao material disponibilizado pela IES; 2 horas para esclarecer as dúvidas com o professor/mentor e 2 horas para o desenvolvimento do projeto em grupo. No quadro a seguir, temos os exemplos deste tipo de curso.</w:t>
      </w:r>
    </w:p>
    <w:p w14:paraId="081DD123" w14:textId="77777777" w:rsidR="001F0185" w:rsidRPr="00C45677" w:rsidRDefault="001F0185" w:rsidP="00007B94">
      <w:pPr>
        <w:spacing w:line="360" w:lineRule="auto"/>
        <w:rPr>
          <w:rFonts w:asciiTheme="minorHAnsi" w:eastAsiaTheme="minorHAnsi" w:hAnsiTheme="minorHAnsi" w:cstheme="minorHAnsi"/>
          <w:lang w:eastAsia="en-US"/>
        </w:rPr>
      </w:pPr>
    </w:p>
    <w:p w14:paraId="7AECEAE0" w14:textId="77777777" w:rsidR="001F0185" w:rsidRPr="00C45677" w:rsidRDefault="001F0185" w:rsidP="00007B94">
      <w:pPr>
        <w:rPr>
          <w:rFonts w:asciiTheme="minorHAnsi" w:hAnsiTheme="minorHAnsi" w:cstheme="minorHAnsi"/>
        </w:rPr>
      </w:pPr>
    </w:p>
    <w:p w14:paraId="6DFB984C" w14:textId="77777777" w:rsidR="00A52A82" w:rsidRPr="00C45677" w:rsidRDefault="00A52A82" w:rsidP="00007B94">
      <w:pPr>
        <w:rPr>
          <w:rFonts w:asciiTheme="minorHAnsi" w:hAnsiTheme="minorHAnsi" w:cstheme="minorHAnsi"/>
        </w:rPr>
      </w:pPr>
      <w:r w:rsidRPr="00C45677">
        <w:rPr>
          <w:rFonts w:asciiTheme="minorHAnsi" w:hAnsiTheme="minorHAnsi" w:cstheme="minorHAnsi"/>
        </w:rPr>
        <w:br/>
      </w:r>
      <w:r w:rsidRPr="00C45677">
        <w:rPr>
          <w:rFonts w:asciiTheme="minorHAnsi" w:hAnsiTheme="minorHAnsi" w:cstheme="minorHAnsi"/>
        </w:rPr>
        <w:br/>
      </w:r>
    </w:p>
    <w:p w14:paraId="680E7E70" w14:textId="77777777" w:rsidR="001F0185" w:rsidRPr="00C45677" w:rsidRDefault="00A52A82" w:rsidP="00007B94">
      <w:pPr>
        <w:rPr>
          <w:rFonts w:asciiTheme="minorHAnsi" w:hAnsiTheme="minorHAnsi" w:cstheme="minorHAnsi"/>
        </w:rPr>
      </w:pPr>
      <w:r w:rsidRPr="00C45677">
        <w:rPr>
          <w:rFonts w:asciiTheme="minorHAnsi" w:hAnsiTheme="minorHAnsi" w:cstheme="minorHAnsi"/>
          <w:noProof/>
        </w:rPr>
        <w:lastRenderedPageBreak/>
        <w:drawing>
          <wp:inline distT="0" distB="0" distL="0" distR="0" wp14:anchorId="746AF907" wp14:editId="68C0FC9E">
            <wp:extent cx="4529960" cy="4529960"/>
            <wp:effectExtent l="0" t="0" r="4445" b="4445"/>
            <wp:docPr id="4098" name="Picture 2" descr="Não foi fornecido texto alternativo para est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Não foi fornecido texto alternativo para esta imagem"/>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532235" cy="4532235"/>
                    </a:xfrm>
                    <a:prstGeom prst="rect">
                      <a:avLst/>
                    </a:prstGeom>
                  </pic:spPr>
                </pic:pic>
              </a:graphicData>
            </a:graphic>
          </wp:inline>
        </w:drawing>
      </w:r>
    </w:p>
    <w:p w14:paraId="0F157F02" w14:textId="77777777" w:rsidR="001F0185" w:rsidRPr="00C45677" w:rsidRDefault="00F738AE" w:rsidP="00007B94">
      <w:pPr>
        <w:rPr>
          <w:rFonts w:asciiTheme="minorHAnsi" w:hAnsiTheme="minorHAnsi" w:cstheme="minorHAnsi"/>
        </w:rPr>
      </w:pPr>
      <w:r w:rsidRPr="00C45677">
        <w:rPr>
          <w:rFonts w:asciiTheme="minorHAnsi" w:hAnsiTheme="minorHAnsi" w:cstheme="minorHAnsi"/>
          <w:sz w:val="20"/>
          <w:szCs w:val="20"/>
        </w:rPr>
        <w:t>Fonte: https://www.inteli.edu.br/cursos-livres</w:t>
      </w:r>
      <w:r w:rsidRPr="00C45677">
        <w:rPr>
          <w:rFonts w:asciiTheme="minorHAnsi" w:hAnsiTheme="minorHAnsi" w:cstheme="minorHAnsi"/>
        </w:rPr>
        <w:t>/</w:t>
      </w:r>
    </w:p>
    <w:p w14:paraId="46B62DEB" w14:textId="77777777" w:rsidR="001F0185" w:rsidRPr="00C45677" w:rsidRDefault="001F0185" w:rsidP="00007B94">
      <w:pPr>
        <w:rPr>
          <w:rFonts w:asciiTheme="minorHAnsi" w:hAnsiTheme="minorHAnsi" w:cstheme="minorHAnsi"/>
        </w:rPr>
      </w:pPr>
    </w:p>
    <w:p w14:paraId="560C6111" w14:textId="2F7465DC" w:rsidR="0030671E" w:rsidRDefault="0030671E">
      <w:pPr>
        <w:spacing w:after="200" w:line="276" w:lineRule="auto"/>
        <w:rPr>
          <w:rFonts w:asciiTheme="minorHAnsi" w:hAnsiTheme="minorHAnsi" w:cstheme="minorHAnsi"/>
        </w:rPr>
      </w:pPr>
      <w:r>
        <w:rPr>
          <w:rFonts w:asciiTheme="minorHAnsi" w:hAnsiTheme="minorHAnsi" w:cstheme="minorHAnsi"/>
        </w:rPr>
        <w:br w:type="page"/>
      </w:r>
    </w:p>
    <w:p w14:paraId="33F4BB11" w14:textId="3F8FB320" w:rsidR="00F738AE" w:rsidRPr="00497B02" w:rsidRDefault="0030671E" w:rsidP="00497B02">
      <w:pPr>
        <w:pStyle w:val="Ttulo1"/>
        <w:numPr>
          <w:ilvl w:val="0"/>
          <w:numId w:val="13"/>
        </w:numPr>
        <w:spacing w:line="360" w:lineRule="auto"/>
        <w:rPr>
          <w:rFonts w:asciiTheme="minorHAnsi" w:hAnsiTheme="minorHAnsi" w:cstheme="minorHAnsi"/>
          <w:color w:val="4F81BD" w:themeColor="accent1"/>
        </w:rPr>
      </w:pPr>
      <w:bookmarkStart w:id="12" w:name="_Toc82098365"/>
      <w:r w:rsidRPr="00497B02">
        <w:rPr>
          <w:rFonts w:asciiTheme="minorHAnsi" w:hAnsiTheme="minorHAnsi" w:cstheme="minorHAnsi"/>
          <w:color w:val="4F81BD" w:themeColor="accent1"/>
        </w:rPr>
        <w:lastRenderedPageBreak/>
        <w:t>REFERÊNCIAS/FONTES DE INFORMAÇÃO</w:t>
      </w:r>
      <w:bookmarkEnd w:id="12"/>
    </w:p>
    <w:p w14:paraId="4EB9589C" w14:textId="77777777" w:rsidR="00E01E30" w:rsidRPr="00C45677" w:rsidRDefault="00E01E30" w:rsidP="00007B94">
      <w:pPr>
        <w:rPr>
          <w:rFonts w:asciiTheme="minorHAnsi" w:hAnsiTheme="minorHAnsi" w:cstheme="minorHAnsi"/>
        </w:rPr>
      </w:pPr>
    </w:p>
    <w:p w14:paraId="378945EB" w14:textId="77777777" w:rsidR="00E01E30" w:rsidRPr="0030671E" w:rsidRDefault="00E01E30" w:rsidP="00007B94">
      <w:pPr>
        <w:rPr>
          <w:rFonts w:asciiTheme="minorHAnsi" w:hAnsiTheme="minorHAnsi" w:cstheme="minorHAnsi"/>
          <w:sz w:val="22"/>
          <w:szCs w:val="22"/>
        </w:rPr>
      </w:pPr>
      <w:r w:rsidRPr="0030671E">
        <w:rPr>
          <w:rFonts w:asciiTheme="minorHAnsi" w:hAnsiTheme="minorHAnsi" w:cstheme="minorHAnsi"/>
          <w:sz w:val="22"/>
          <w:szCs w:val="22"/>
        </w:rPr>
        <w:t>INSTITUTO DE TECNOLOGIA E LIDERANÇA - INTELI. Portal oficial</w:t>
      </w:r>
    </w:p>
    <w:p w14:paraId="284C1BC5" w14:textId="77777777" w:rsidR="00E01E30" w:rsidRPr="0030671E" w:rsidRDefault="00AB613F" w:rsidP="00007B94">
      <w:pPr>
        <w:rPr>
          <w:rFonts w:asciiTheme="minorHAnsi" w:hAnsiTheme="minorHAnsi" w:cstheme="minorHAnsi"/>
          <w:sz w:val="22"/>
          <w:szCs w:val="22"/>
        </w:rPr>
      </w:pPr>
      <w:hyperlink r:id="rId19" w:history="1">
        <w:r w:rsidR="00E01E30" w:rsidRPr="0030671E">
          <w:rPr>
            <w:rStyle w:val="Hyperlink"/>
            <w:rFonts w:asciiTheme="minorHAnsi" w:hAnsiTheme="minorHAnsi" w:cstheme="minorHAnsi"/>
            <w:sz w:val="22"/>
            <w:szCs w:val="22"/>
          </w:rPr>
          <w:t>https://www.inteli.edu.br/</w:t>
        </w:r>
      </w:hyperlink>
    </w:p>
    <w:p w14:paraId="0AD20E6A" w14:textId="77777777" w:rsidR="00E01E30" w:rsidRPr="0030671E" w:rsidRDefault="00E01E30" w:rsidP="00007B94">
      <w:pPr>
        <w:rPr>
          <w:rFonts w:asciiTheme="minorHAnsi" w:hAnsiTheme="minorHAnsi" w:cstheme="minorHAnsi"/>
          <w:sz w:val="22"/>
          <w:szCs w:val="22"/>
        </w:rPr>
      </w:pPr>
    </w:p>
    <w:p w14:paraId="377FB4AD" w14:textId="77777777" w:rsidR="00E01E30" w:rsidRPr="0030671E" w:rsidRDefault="00E01E30" w:rsidP="00007B94">
      <w:pPr>
        <w:rPr>
          <w:rFonts w:asciiTheme="minorHAnsi" w:hAnsiTheme="minorHAnsi" w:cstheme="minorHAnsi"/>
          <w:sz w:val="22"/>
          <w:szCs w:val="22"/>
        </w:rPr>
      </w:pPr>
      <w:r w:rsidRPr="0030671E">
        <w:rPr>
          <w:rFonts w:asciiTheme="minorHAnsi" w:hAnsiTheme="minorHAnsi" w:cstheme="minorHAnsi"/>
          <w:sz w:val="22"/>
          <w:szCs w:val="22"/>
        </w:rPr>
        <w:t>INSTITUTO DE TECNOLOGIA E LIDERANÇA - INTELI. Portal Linkedin.</w:t>
      </w:r>
    </w:p>
    <w:p w14:paraId="39432538" w14:textId="77777777" w:rsidR="00E01E30" w:rsidRPr="0030671E" w:rsidRDefault="00AB613F" w:rsidP="00007B94">
      <w:pPr>
        <w:rPr>
          <w:rFonts w:asciiTheme="minorHAnsi" w:hAnsiTheme="minorHAnsi" w:cstheme="minorHAnsi"/>
          <w:sz w:val="22"/>
          <w:szCs w:val="22"/>
        </w:rPr>
      </w:pPr>
      <w:hyperlink r:id="rId20" w:history="1">
        <w:r w:rsidR="00E01E30" w:rsidRPr="0030671E">
          <w:rPr>
            <w:rStyle w:val="Hyperlink"/>
            <w:rFonts w:asciiTheme="minorHAnsi" w:hAnsiTheme="minorHAnsi" w:cstheme="minorHAnsi"/>
            <w:sz w:val="22"/>
            <w:szCs w:val="22"/>
          </w:rPr>
          <w:t>https://www.linkedin.com/school/inteli-edu/</w:t>
        </w:r>
      </w:hyperlink>
    </w:p>
    <w:p w14:paraId="5FF79D0C" w14:textId="77777777" w:rsidR="00E01E30" w:rsidRPr="0030671E" w:rsidRDefault="00E01E30" w:rsidP="00007B94">
      <w:pPr>
        <w:rPr>
          <w:rFonts w:asciiTheme="minorHAnsi" w:hAnsiTheme="minorHAnsi" w:cstheme="minorHAnsi"/>
          <w:sz w:val="22"/>
          <w:szCs w:val="22"/>
        </w:rPr>
      </w:pPr>
    </w:p>
    <w:p w14:paraId="3950CF0B" w14:textId="77777777" w:rsidR="00E01E30" w:rsidRPr="0030671E" w:rsidRDefault="00E01E30" w:rsidP="00007B94">
      <w:pPr>
        <w:rPr>
          <w:rFonts w:asciiTheme="minorHAnsi" w:hAnsiTheme="minorHAnsi" w:cstheme="minorHAnsi"/>
          <w:sz w:val="22"/>
          <w:szCs w:val="22"/>
        </w:rPr>
      </w:pPr>
    </w:p>
    <w:p w14:paraId="6C23B23C" w14:textId="77777777" w:rsidR="00E01E30" w:rsidRPr="0030671E" w:rsidRDefault="00E01E30" w:rsidP="00007B94">
      <w:pPr>
        <w:rPr>
          <w:rFonts w:asciiTheme="minorHAnsi" w:hAnsiTheme="minorHAnsi" w:cstheme="minorHAnsi"/>
          <w:sz w:val="22"/>
          <w:szCs w:val="22"/>
        </w:rPr>
      </w:pPr>
      <w:r w:rsidRPr="0030671E">
        <w:rPr>
          <w:rFonts w:asciiTheme="minorHAnsi" w:hAnsiTheme="minorHAnsi" w:cstheme="minorHAnsi"/>
          <w:sz w:val="22"/>
          <w:szCs w:val="22"/>
        </w:rPr>
        <w:t>MINISTÉRIO DA EDUCAÇÃO – MEC. Plataforma e-MEC.</w:t>
      </w:r>
    </w:p>
    <w:p w14:paraId="30798E73" w14:textId="77777777" w:rsidR="00E01E30" w:rsidRPr="0030671E" w:rsidRDefault="00AB613F" w:rsidP="00007B94">
      <w:pPr>
        <w:rPr>
          <w:rFonts w:asciiTheme="minorHAnsi" w:hAnsiTheme="minorHAnsi" w:cstheme="minorHAnsi"/>
          <w:sz w:val="22"/>
          <w:szCs w:val="22"/>
        </w:rPr>
      </w:pPr>
      <w:hyperlink r:id="rId21" w:history="1">
        <w:r w:rsidR="00E01E30" w:rsidRPr="0030671E">
          <w:rPr>
            <w:rStyle w:val="Hyperlink"/>
            <w:rFonts w:asciiTheme="minorHAnsi" w:hAnsiTheme="minorHAnsi" w:cstheme="minorHAnsi"/>
            <w:sz w:val="22"/>
            <w:szCs w:val="22"/>
          </w:rPr>
          <w:t>https://emec.mec.gov.br/</w:t>
        </w:r>
      </w:hyperlink>
    </w:p>
    <w:p w14:paraId="425AA5EC" w14:textId="77777777" w:rsidR="00E01E30" w:rsidRPr="0030671E" w:rsidRDefault="00E01E30" w:rsidP="00007B94">
      <w:pPr>
        <w:rPr>
          <w:rFonts w:asciiTheme="minorHAnsi" w:hAnsiTheme="minorHAnsi" w:cstheme="minorHAnsi"/>
          <w:sz w:val="22"/>
          <w:szCs w:val="22"/>
        </w:rPr>
      </w:pPr>
    </w:p>
    <w:p w14:paraId="2A9C27E7" w14:textId="77777777" w:rsidR="00E01E30" w:rsidRPr="0030671E" w:rsidRDefault="00E01E30" w:rsidP="00007B94">
      <w:pPr>
        <w:rPr>
          <w:rFonts w:asciiTheme="minorHAnsi" w:hAnsiTheme="minorHAnsi" w:cstheme="minorHAnsi"/>
          <w:sz w:val="22"/>
          <w:szCs w:val="22"/>
        </w:rPr>
      </w:pPr>
      <w:r w:rsidRPr="0030671E">
        <w:rPr>
          <w:rFonts w:asciiTheme="minorHAnsi" w:hAnsiTheme="minorHAnsi" w:cstheme="minorHAnsi"/>
          <w:sz w:val="22"/>
          <w:szCs w:val="22"/>
        </w:rPr>
        <w:t xml:space="preserve">REVISTA EXAME: </w:t>
      </w:r>
      <w:hyperlink r:id="rId22" w:history="1">
        <w:r w:rsidRPr="0030671E">
          <w:rPr>
            <w:rStyle w:val="Hyperlink"/>
            <w:rFonts w:asciiTheme="minorHAnsi" w:hAnsiTheme="minorHAnsi" w:cstheme="minorHAnsi"/>
            <w:sz w:val="22"/>
            <w:szCs w:val="22"/>
          </w:rPr>
          <w:t>https://exame.com/carreira/inteli-abre-vagas-para-programa-gratuito-e-online-de-tecnologia/</w:t>
        </w:r>
      </w:hyperlink>
    </w:p>
    <w:p w14:paraId="43B3823D" w14:textId="77777777" w:rsidR="00E01E30" w:rsidRPr="0030671E" w:rsidRDefault="00E01E30" w:rsidP="00007B94">
      <w:pPr>
        <w:rPr>
          <w:rFonts w:asciiTheme="minorHAnsi" w:hAnsiTheme="minorHAnsi" w:cstheme="minorHAnsi"/>
          <w:sz w:val="22"/>
          <w:szCs w:val="22"/>
        </w:rPr>
      </w:pPr>
    </w:p>
    <w:p w14:paraId="58983646" w14:textId="77777777" w:rsidR="00E01E30" w:rsidRPr="0030671E" w:rsidRDefault="00E01E30" w:rsidP="00007B94">
      <w:pPr>
        <w:rPr>
          <w:rFonts w:asciiTheme="minorHAnsi" w:hAnsiTheme="minorHAnsi" w:cstheme="minorHAnsi"/>
          <w:sz w:val="22"/>
          <w:szCs w:val="22"/>
        </w:rPr>
      </w:pPr>
      <w:r w:rsidRPr="0030671E">
        <w:rPr>
          <w:rFonts w:asciiTheme="minorHAnsi" w:hAnsiTheme="minorHAnsi" w:cstheme="minorHAnsi"/>
          <w:sz w:val="22"/>
          <w:szCs w:val="22"/>
        </w:rPr>
        <w:t>PORTAL DE NOTÍCIAS INSTITUTO DE PESQUISAS TECNOLÓGICAS – IPT.</w:t>
      </w:r>
    </w:p>
    <w:p w14:paraId="62670CA5" w14:textId="77777777" w:rsidR="00E01E30" w:rsidRPr="0030671E" w:rsidRDefault="00AB613F" w:rsidP="00007B94">
      <w:pPr>
        <w:rPr>
          <w:rFonts w:asciiTheme="minorHAnsi" w:hAnsiTheme="minorHAnsi" w:cstheme="minorHAnsi"/>
          <w:sz w:val="22"/>
          <w:szCs w:val="22"/>
        </w:rPr>
      </w:pPr>
      <w:hyperlink r:id="rId23" w:history="1">
        <w:r w:rsidR="00E01E30" w:rsidRPr="0030671E">
          <w:rPr>
            <w:rStyle w:val="Hyperlink"/>
            <w:rFonts w:asciiTheme="minorHAnsi" w:hAnsiTheme="minorHAnsi" w:cstheme="minorHAnsi"/>
            <w:sz w:val="22"/>
            <w:szCs w:val="22"/>
          </w:rPr>
          <w:t>https://www.ipt.br/noticias</w:t>
        </w:r>
      </w:hyperlink>
    </w:p>
    <w:p w14:paraId="265D0164" w14:textId="77777777" w:rsidR="00E01E30" w:rsidRPr="0030671E" w:rsidRDefault="00E01E30" w:rsidP="00007B94">
      <w:pPr>
        <w:rPr>
          <w:rFonts w:asciiTheme="minorHAnsi" w:hAnsiTheme="minorHAnsi" w:cstheme="minorHAnsi"/>
          <w:sz w:val="22"/>
          <w:szCs w:val="22"/>
        </w:rPr>
      </w:pPr>
    </w:p>
    <w:p w14:paraId="18823D4B" w14:textId="77777777" w:rsidR="0030671E" w:rsidRPr="0030671E" w:rsidRDefault="0030671E">
      <w:pPr>
        <w:spacing w:after="200" w:line="276" w:lineRule="auto"/>
        <w:rPr>
          <w:rFonts w:asciiTheme="minorHAnsi" w:hAnsiTheme="minorHAnsi" w:cstheme="minorHAnsi"/>
          <w:sz w:val="22"/>
          <w:szCs w:val="22"/>
        </w:rPr>
      </w:pPr>
      <w:r w:rsidRPr="0030671E">
        <w:rPr>
          <w:rFonts w:asciiTheme="minorHAnsi" w:hAnsiTheme="minorHAnsi" w:cstheme="minorHAnsi"/>
          <w:sz w:val="22"/>
          <w:szCs w:val="22"/>
        </w:rPr>
        <w:br w:type="page"/>
      </w:r>
    </w:p>
    <w:p w14:paraId="529FB77D" w14:textId="78E8DD64" w:rsidR="001F0185" w:rsidRPr="00C45677" w:rsidRDefault="001F0185" w:rsidP="00007B94">
      <w:pPr>
        <w:spacing w:line="259" w:lineRule="auto"/>
        <w:rPr>
          <w:rFonts w:asciiTheme="minorHAnsi" w:eastAsia="Calibri" w:hAnsiTheme="minorHAnsi" w:cstheme="minorHAnsi"/>
          <w:color w:val="3B3B3A"/>
          <w:sz w:val="20"/>
          <w:szCs w:val="20"/>
        </w:rPr>
      </w:pPr>
      <w:r w:rsidRPr="00C45677">
        <w:rPr>
          <w:rFonts w:asciiTheme="minorHAnsi" w:eastAsia="Calibri" w:hAnsiTheme="minorHAnsi" w:cstheme="minorHAnsi"/>
          <w:color w:val="3B3B3A"/>
          <w:sz w:val="20"/>
          <w:szCs w:val="20"/>
        </w:rPr>
        <w:lastRenderedPageBreak/>
        <w:t>© Cebraspe, 2021. Todos os direitos reservados. Nenhuma parte dessa publicação pode ser copiada, reproduzida ou distribuída em qualquer meio conhecido ou que venha a ser criado.</w:t>
      </w:r>
    </w:p>
    <w:p w14:paraId="544F1BCA" w14:textId="77777777" w:rsidR="001F0185" w:rsidRPr="00C45677" w:rsidRDefault="001F0185" w:rsidP="00007B94">
      <w:pPr>
        <w:spacing w:before="240" w:line="276" w:lineRule="auto"/>
        <w:rPr>
          <w:rFonts w:asciiTheme="minorHAnsi" w:eastAsia="Calibri" w:hAnsiTheme="minorHAnsi" w:cstheme="minorHAnsi"/>
          <w:color w:val="3B3B3A"/>
        </w:rPr>
      </w:pPr>
      <w:r w:rsidRPr="00C45677">
        <w:rPr>
          <w:rFonts w:asciiTheme="minorHAnsi" w:eastAsia="Calibri" w:hAnsiTheme="minorHAnsi" w:cstheme="min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w:t>
      </w:r>
    </w:p>
    <w:p w14:paraId="79E9E501" w14:textId="77777777" w:rsidR="00793EED" w:rsidRPr="00C45677" w:rsidRDefault="00793EED" w:rsidP="00007B94">
      <w:pPr>
        <w:rPr>
          <w:rFonts w:asciiTheme="minorHAnsi" w:hAnsiTheme="minorHAnsi" w:cstheme="minorHAnsi"/>
        </w:rPr>
      </w:pPr>
    </w:p>
    <w:sectPr w:rsidR="00793EED" w:rsidRPr="00C45677" w:rsidSect="00E01E30">
      <w:footerReference w:type="default" r:id="rId24"/>
      <w:footerReference w:type="first" r:id="rId25"/>
      <w:pgSz w:w="11906" w:h="16838"/>
      <w:pgMar w:top="1134" w:right="1134" w:bottom="1701"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2E73" w14:textId="77777777" w:rsidR="00AB613F" w:rsidRDefault="00AB613F" w:rsidP="001F0185">
      <w:r>
        <w:separator/>
      </w:r>
    </w:p>
  </w:endnote>
  <w:endnote w:type="continuationSeparator" w:id="0">
    <w:p w14:paraId="70173AE8" w14:textId="77777777" w:rsidR="00AB613F" w:rsidRDefault="00AB613F" w:rsidP="001F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UnB Office">
    <w:panose1 w:val="020B060402020202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B75B" w14:textId="77777777" w:rsidR="00E01E30" w:rsidRDefault="00E01E30">
    <w:pPr>
      <w:pStyle w:val="Rodap"/>
    </w:pPr>
    <w:r>
      <w:rPr>
        <w:noProof/>
      </w:rPr>
      <w:drawing>
        <wp:anchor distT="0" distB="0" distL="114300" distR="114300" simplePos="0" relativeHeight="251658752" behindDoc="0" locked="0" layoutInCell="1" allowOverlap="1" wp14:anchorId="0A5F5741" wp14:editId="06A30D97">
          <wp:simplePos x="0" y="0"/>
          <wp:positionH relativeFrom="column">
            <wp:posOffset>-728345</wp:posOffset>
          </wp:positionH>
          <wp:positionV relativeFrom="paragraph">
            <wp:posOffset>32605</wp:posOffset>
          </wp:positionV>
          <wp:extent cx="7560000" cy="56058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60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EA4">
      <w:ptab w:relativeTo="margin" w:alignment="center" w:leader="none"/>
    </w:r>
    <w:r w:rsidRPr="006D0EA4">
      <w:ptab w:relativeTo="margin" w:alignment="right" w:leader="none"/>
    </w:r>
    <w:r w:rsidRPr="00C45677">
      <w:rPr>
        <w:rFonts w:ascii="Calibri Light" w:hAnsi="Calibri Light" w:cs="Calibri Light"/>
        <w:color w:val="4875BD"/>
      </w:rPr>
      <w:fldChar w:fldCharType="begin"/>
    </w:r>
    <w:r w:rsidRPr="00C45677">
      <w:rPr>
        <w:rFonts w:ascii="Calibri Light" w:hAnsi="Calibri Light" w:cs="Calibri Light"/>
        <w:color w:val="4875BD"/>
      </w:rPr>
      <w:instrText>PAGE   \* MERGEFORMAT</w:instrText>
    </w:r>
    <w:r w:rsidRPr="00C45677">
      <w:rPr>
        <w:rFonts w:ascii="Calibri Light" w:hAnsi="Calibri Light" w:cs="Calibri Light"/>
        <w:color w:val="4875BD"/>
      </w:rPr>
      <w:fldChar w:fldCharType="separate"/>
    </w:r>
    <w:r w:rsidR="00B854D8" w:rsidRPr="00C45677">
      <w:rPr>
        <w:rFonts w:ascii="Calibri Light" w:hAnsi="Calibri Light" w:cs="Calibri Light"/>
        <w:noProof/>
        <w:color w:val="4875BD"/>
      </w:rPr>
      <w:t>2</w:t>
    </w:r>
    <w:r w:rsidRPr="00C45677">
      <w:rPr>
        <w:rFonts w:ascii="Calibri Light" w:hAnsi="Calibri Light" w:cs="Calibri Light"/>
        <w:color w:val="4875B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F3E2" w14:textId="77777777" w:rsidR="00E01E30" w:rsidRDefault="00E01E30">
    <w:pPr>
      <w:pStyle w:val="Rodap"/>
    </w:pPr>
    <w:r>
      <w:rPr>
        <w:noProof/>
      </w:rPr>
      <mc:AlternateContent>
        <mc:Choice Requires="wpg">
          <w:drawing>
            <wp:anchor distT="0" distB="0" distL="114300" distR="114300" simplePos="0" relativeHeight="251659264" behindDoc="1" locked="0" layoutInCell="1" allowOverlap="1" wp14:anchorId="384D1D71" wp14:editId="016F4BC0">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32B69904" id="Grupo 23" o:spid="_x0000_s1026" style="position:absolute;margin-left:549.95pt;margin-top:-35.15pt;width:682.25pt;height:83.25pt;z-index:-251657216"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54BA" w14:textId="77777777" w:rsidR="00AB613F" w:rsidRDefault="00AB613F" w:rsidP="001F0185">
      <w:r>
        <w:separator/>
      </w:r>
    </w:p>
  </w:footnote>
  <w:footnote w:type="continuationSeparator" w:id="0">
    <w:p w14:paraId="09FD4F14" w14:textId="77777777" w:rsidR="00AB613F" w:rsidRDefault="00AB613F" w:rsidP="001F0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A124E"/>
    <w:multiLevelType w:val="hybridMultilevel"/>
    <w:tmpl w:val="CC6CF6CC"/>
    <w:lvl w:ilvl="0" w:tplc="8E70D26E">
      <w:start w:val="1"/>
      <w:numFmt w:val="bullet"/>
      <w:lvlText w:val="•"/>
      <w:lvlJc w:val="left"/>
      <w:pPr>
        <w:tabs>
          <w:tab w:val="num" w:pos="720"/>
        </w:tabs>
        <w:ind w:left="720" w:hanging="360"/>
      </w:pPr>
      <w:rPr>
        <w:rFonts w:ascii="Arial" w:hAnsi="Arial" w:hint="default"/>
      </w:rPr>
    </w:lvl>
    <w:lvl w:ilvl="1" w:tplc="803C036A" w:tentative="1">
      <w:start w:val="1"/>
      <w:numFmt w:val="bullet"/>
      <w:lvlText w:val="•"/>
      <w:lvlJc w:val="left"/>
      <w:pPr>
        <w:tabs>
          <w:tab w:val="num" w:pos="1440"/>
        </w:tabs>
        <w:ind w:left="1440" w:hanging="360"/>
      </w:pPr>
      <w:rPr>
        <w:rFonts w:ascii="Arial" w:hAnsi="Arial" w:hint="default"/>
      </w:rPr>
    </w:lvl>
    <w:lvl w:ilvl="2" w:tplc="5A98E634" w:tentative="1">
      <w:start w:val="1"/>
      <w:numFmt w:val="bullet"/>
      <w:lvlText w:val="•"/>
      <w:lvlJc w:val="left"/>
      <w:pPr>
        <w:tabs>
          <w:tab w:val="num" w:pos="2160"/>
        </w:tabs>
        <w:ind w:left="2160" w:hanging="360"/>
      </w:pPr>
      <w:rPr>
        <w:rFonts w:ascii="Arial" w:hAnsi="Arial" w:hint="default"/>
      </w:rPr>
    </w:lvl>
    <w:lvl w:ilvl="3" w:tplc="1B26D818" w:tentative="1">
      <w:start w:val="1"/>
      <w:numFmt w:val="bullet"/>
      <w:lvlText w:val="•"/>
      <w:lvlJc w:val="left"/>
      <w:pPr>
        <w:tabs>
          <w:tab w:val="num" w:pos="2880"/>
        </w:tabs>
        <w:ind w:left="2880" w:hanging="360"/>
      </w:pPr>
      <w:rPr>
        <w:rFonts w:ascii="Arial" w:hAnsi="Arial" w:hint="default"/>
      </w:rPr>
    </w:lvl>
    <w:lvl w:ilvl="4" w:tplc="CDE0A3F0" w:tentative="1">
      <w:start w:val="1"/>
      <w:numFmt w:val="bullet"/>
      <w:lvlText w:val="•"/>
      <w:lvlJc w:val="left"/>
      <w:pPr>
        <w:tabs>
          <w:tab w:val="num" w:pos="3600"/>
        </w:tabs>
        <w:ind w:left="3600" w:hanging="360"/>
      </w:pPr>
      <w:rPr>
        <w:rFonts w:ascii="Arial" w:hAnsi="Arial" w:hint="default"/>
      </w:rPr>
    </w:lvl>
    <w:lvl w:ilvl="5" w:tplc="D5022B3C" w:tentative="1">
      <w:start w:val="1"/>
      <w:numFmt w:val="bullet"/>
      <w:lvlText w:val="•"/>
      <w:lvlJc w:val="left"/>
      <w:pPr>
        <w:tabs>
          <w:tab w:val="num" w:pos="4320"/>
        </w:tabs>
        <w:ind w:left="4320" w:hanging="360"/>
      </w:pPr>
      <w:rPr>
        <w:rFonts w:ascii="Arial" w:hAnsi="Arial" w:hint="default"/>
      </w:rPr>
    </w:lvl>
    <w:lvl w:ilvl="6" w:tplc="F7089374" w:tentative="1">
      <w:start w:val="1"/>
      <w:numFmt w:val="bullet"/>
      <w:lvlText w:val="•"/>
      <w:lvlJc w:val="left"/>
      <w:pPr>
        <w:tabs>
          <w:tab w:val="num" w:pos="5040"/>
        </w:tabs>
        <w:ind w:left="5040" w:hanging="360"/>
      </w:pPr>
      <w:rPr>
        <w:rFonts w:ascii="Arial" w:hAnsi="Arial" w:hint="default"/>
      </w:rPr>
    </w:lvl>
    <w:lvl w:ilvl="7" w:tplc="5F525978" w:tentative="1">
      <w:start w:val="1"/>
      <w:numFmt w:val="bullet"/>
      <w:lvlText w:val="•"/>
      <w:lvlJc w:val="left"/>
      <w:pPr>
        <w:tabs>
          <w:tab w:val="num" w:pos="5760"/>
        </w:tabs>
        <w:ind w:left="5760" w:hanging="360"/>
      </w:pPr>
      <w:rPr>
        <w:rFonts w:ascii="Arial" w:hAnsi="Arial" w:hint="default"/>
      </w:rPr>
    </w:lvl>
    <w:lvl w:ilvl="8" w:tplc="C9CC53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F9625F"/>
    <w:multiLevelType w:val="multilevel"/>
    <w:tmpl w:val="4C42E67A"/>
    <w:lvl w:ilvl="0">
      <w:start w:val="5"/>
      <w:numFmt w:val="decimal"/>
      <w:lvlText w:val="%1."/>
      <w:lvlJc w:val="left"/>
      <w:pPr>
        <w:ind w:left="540" w:hanging="54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616" w:hanging="216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2" w15:restartNumberingAfterBreak="0">
    <w:nsid w:val="3C8B5E95"/>
    <w:multiLevelType w:val="multilevel"/>
    <w:tmpl w:val="AD30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57338"/>
    <w:multiLevelType w:val="multilevel"/>
    <w:tmpl w:val="EF18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369F2"/>
    <w:multiLevelType w:val="hybridMultilevel"/>
    <w:tmpl w:val="925C65A8"/>
    <w:lvl w:ilvl="0" w:tplc="7DF0DEC6">
      <w:start w:val="1"/>
      <w:numFmt w:val="bullet"/>
      <w:lvlText w:val="•"/>
      <w:lvlJc w:val="left"/>
      <w:pPr>
        <w:tabs>
          <w:tab w:val="num" w:pos="720"/>
        </w:tabs>
        <w:ind w:left="720" w:hanging="360"/>
      </w:pPr>
      <w:rPr>
        <w:rFonts w:ascii="Arial" w:hAnsi="Arial" w:hint="default"/>
      </w:rPr>
    </w:lvl>
    <w:lvl w:ilvl="1" w:tplc="EDE05FFE" w:tentative="1">
      <w:start w:val="1"/>
      <w:numFmt w:val="bullet"/>
      <w:lvlText w:val="•"/>
      <w:lvlJc w:val="left"/>
      <w:pPr>
        <w:tabs>
          <w:tab w:val="num" w:pos="1440"/>
        </w:tabs>
        <w:ind w:left="1440" w:hanging="360"/>
      </w:pPr>
      <w:rPr>
        <w:rFonts w:ascii="Arial" w:hAnsi="Arial" w:hint="default"/>
      </w:rPr>
    </w:lvl>
    <w:lvl w:ilvl="2" w:tplc="0FEE59BA" w:tentative="1">
      <w:start w:val="1"/>
      <w:numFmt w:val="bullet"/>
      <w:lvlText w:val="•"/>
      <w:lvlJc w:val="left"/>
      <w:pPr>
        <w:tabs>
          <w:tab w:val="num" w:pos="2160"/>
        </w:tabs>
        <w:ind w:left="2160" w:hanging="360"/>
      </w:pPr>
      <w:rPr>
        <w:rFonts w:ascii="Arial" w:hAnsi="Arial" w:hint="default"/>
      </w:rPr>
    </w:lvl>
    <w:lvl w:ilvl="3" w:tplc="CB5C31C8" w:tentative="1">
      <w:start w:val="1"/>
      <w:numFmt w:val="bullet"/>
      <w:lvlText w:val="•"/>
      <w:lvlJc w:val="left"/>
      <w:pPr>
        <w:tabs>
          <w:tab w:val="num" w:pos="2880"/>
        </w:tabs>
        <w:ind w:left="2880" w:hanging="360"/>
      </w:pPr>
      <w:rPr>
        <w:rFonts w:ascii="Arial" w:hAnsi="Arial" w:hint="default"/>
      </w:rPr>
    </w:lvl>
    <w:lvl w:ilvl="4" w:tplc="504CE17E" w:tentative="1">
      <w:start w:val="1"/>
      <w:numFmt w:val="bullet"/>
      <w:lvlText w:val="•"/>
      <w:lvlJc w:val="left"/>
      <w:pPr>
        <w:tabs>
          <w:tab w:val="num" w:pos="3600"/>
        </w:tabs>
        <w:ind w:left="3600" w:hanging="360"/>
      </w:pPr>
      <w:rPr>
        <w:rFonts w:ascii="Arial" w:hAnsi="Arial" w:hint="default"/>
      </w:rPr>
    </w:lvl>
    <w:lvl w:ilvl="5" w:tplc="2A3C9944" w:tentative="1">
      <w:start w:val="1"/>
      <w:numFmt w:val="bullet"/>
      <w:lvlText w:val="•"/>
      <w:lvlJc w:val="left"/>
      <w:pPr>
        <w:tabs>
          <w:tab w:val="num" w:pos="4320"/>
        </w:tabs>
        <w:ind w:left="4320" w:hanging="360"/>
      </w:pPr>
      <w:rPr>
        <w:rFonts w:ascii="Arial" w:hAnsi="Arial" w:hint="default"/>
      </w:rPr>
    </w:lvl>
    <w:lvl w:ilvl="6" w:tplc="4FA03B2C" w:tentative="1">
      <w:start w:val="1"/>
      <w:numFmt w:val="bullet"/>
      <w:lvlText w:val="•"/>
      <w:lvlJc w:val="left"/>
      <w:pPr>
        <w:tabs>
          <w:tab w:val="num" w:pos="5040"/>
        </w:tabs>
        <w:ind w:left="5040" w:hanging="360"/>
      </w:pPr>
      <w:rPr>
        <w:rFonts w:ascii="Arial" w:hAnsi="Arial" w:hint="default"/>
      </w:rPr>
    </w:lvl>
    <w:lvl w:ilvl="7" w:tplc="8E12CC40" w:tentative="1">
      <w:start w:val="1"/>
      <w:numFmt w:val="bullet"/>
      <w:lvlText w:val="•"/>
      <w:lvlJc w:val="left"/>
      <w:pPr>
        <w:tabs>
          <w:tab w:val="num" w:pos="5760"/>
        </w:tabs>
        <w:ind w:left="5760" w:hanging="360"/>
      </w:pPr>
      <w:rPr>
        <w:rFonts w:ascii="Arial" w:hAnsi="Arial" w:hint="default"/>
      </w:rPr>
    </w:lvl>
    <w:lvl w:ilvl="8" w:tplc="622250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0B3292"/>
    <w:multiLevelType w:val="hybridMultilevel"/>
    <w:tmpl w:val="A6FEC970"/>
    <w:lvl w:ilvl="0" w:tplc="563A4F3A">
      <w:start w:val="1"/>
      <w:numFmt w:val="bullet"/>
      <w:lvlText w:val="•"/>
      <w:lvlJc w:val="left"/>
      <w:pPr>
        <w:tabs>
          <w:tab w:val="num" w:pos="720"/>
        </w:tabs>
        <w:ind w:left="720" w:hanging="360"/>
      </w:pPr>
      <w:rPr>
        <w:rFonts w:ascii="Arial" w:hAnsi="Arial" w:hint="default"/>
      </w:rPr>
    </w:lvl>
    <w:lvl w:ilvl="1" w:tplc="B4303E36" w:tentative="1">
      <w:start w:val="1"/>
      <w:numFmt w:val="bullet"/>
      <w:lvlText w:val="•"/>
      <w:lvlJc w:val="left"/>
      <w:pPr>
        <w:tabs>
          <w:tab w:val="num" w:pos="1440"/>
        </w:tabs>
        <w:ind w:left="1440" w:hanging="360"/>
      </w:pPr>
      <w:rPr>
        <w:rFonts w:ascii="Arial" w:hAnsi="Arial" w:hint="default"/>
      </w:rPr>
    </w:lvl>
    <w:lvl w:ilvl="2" w:tplc="0146449A" w:tentative="1">
      <w:start w:val="1"/>
      <w:numFmt w:val="bullet"/>
      <w:lvlText w:val="•"/>
      <w:lvlJc w:val="left"/>
      <w:pPr>
        <w:tabs>
          <w:tab w:val="num" w:pos="2160"/>
        </w:tabs>
        <w:ind w:left="2160" w:hanging="360"/>
      </w:pPr>
      <w:rPr>
        <w:rFonts w:ascii="Arial" w:hAnsi="Arial" w:hint="default"/>
      </w:rPr>
    </w:lvl>
    <w:lvl w:ilvl="3" w:tplc="4DA8ADB0" w:tentative="1">
      <w:start w:val="1"/>
      <w:numFmt w:val="bullet"/>
      <w:lvlText w:val="•"/>
      <w:lvlJc w:val="left"/>
      <w:pPr>
        <w:tabs>
          <w:tab w:val="num" w:pos="2880"/>
        </w:tabs>
        <w:ind w:left="2880" w:hanging="360"/>
      </w:pPr>
      <w:rPr>
        <w:rFonts w:ascii="Arial" w:hAnsi="Arial" w:hint="default"/>
      </w:rPr>
    </w:lvl>
    <w:lvl w:ilvl="4" w:tplc="E664261A" w:tentative="1">
      <w:start w:val="1"/>
      <w:numFmt w:val="bullet"/>
      <w:lvlText w:val="•"/>
      <w:lvlJc w:val="left"/>
      <w:pPr>
        <w:tabs>
          <w:tab w:val="num" w:pos="3600"/>
        </w:tabs>
        <w:ind w:left="3600" w:hanging="360"/>
      </w:pPr>
      <w:rPr>
        <w:rFonts w:ascii="Arial" w:hAnsi="Arial" w:hint="default"/>
      </w:rPr>
    </w:lvl>
    <w:lvl w:ilvl="5" w:tplc="21BE0218" w:tentative="1">
      <w:start w:val="1"/>
      <w:numFmt w:val="bullet"/>
      <w:lvlText w:val="•"/>
      <w:lvlJc w:val="left"/>
      <w:pPr>
        <w:tabs>
          <w:tab w:val="num" w:pos="4320"/>
        </w:tabs>
        <w:ind w:left="4320" w:hanging="360"/>
      </w:pPr>
      <w:rPr>
        <w:rFonts w:ascii="Arial" w:hAnsi="Arial" w:hint="default"/>
      </w:rPr>
    </w:lvl>
    <w:lvl w:ilvl="6" w:tplc="B66E3858" w:tentative="1">
      <w:start w:val="1"/>
      <w:numFmt w:val="bullet"/>
      <w:lvlText w:val="•"/>
      <w:lvlJc w:val="left"/>
      <w:pPr>
        <w:tabs>
          <w:tab w:val="num" w:pos="5040"/>
        </w:tabs>
        <w:ind w:left="5040" w:hanging="360"/>
      </w:pPr>
      <w:rPr>
        <w:rFonts w:ascii="Arial" w:hAnsi="Arial" w:hint="default"/>
      </w:rPr>
    </w:lvl>
    <w:lvl w:ilvl="7" w:tplc="F06AAD74" w:tentative="1">
      <w:start w:val="1"/>
      <w:numFmt w:val="bullet"/>
      <w:lvlText w:val="•"/>
      <w:lvlJc w:val="left"/>
      <w:pPr>
        <w:tabs>
          <w:tab w:val="num" w:pos="5760"/>
        </w:tabs>
        <w:ind w:left="5760" w:hanging="360"/>
      </w:pPr>
      <w:rPr>
        <w:rFonts w:ascii="Arial" w:hAnsi="Arial" w:hint="default"/>
      </w:rPr>
    </w:lvl>
    <w:lvl w:ilvl="8" w:tplc="DD0E0E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C425AF"/>
    <w:multiLevelType w:val="multilevel"/>
    <w:tmpl w:val="D786F2D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146"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745534E7"/>
    <w:multiLevelType w:val="multilevel"/>
    <w:tmpl w:val="A086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A6DFC"/>
    <w:multiLevelType w:val="multilevel"/>
    <w:tmpl w:val="4826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7"/>
  </w:num>
  <w:num w:numId="6">
    <w:abstractNumId w:val="8"/>
  </w:num>
  <w:num w:numId="7">
    <w:abstractNumId w:val="2"/>
  </w:num>
  <w:num w:numId="8">
    <w:abstractNumId w:val="3"/>
  </w:num>
  <w:num w:numId="9">
    <w:abstractNumId w:val="1"/>
  </w:num>
  <w:num w:numId="10">
    <w:abstractNumId w:val="6"/>
  </w:num>
  <w:num w:numId="11">
    <w:abstractNumId w:val="6"/>
  </w:num>
  <w:num w:numId="12">
    <w:abstractNumId w:val="6"/>
  </w:num>
  <w:num w:numId="13">
    <w:abstractNumId w:val="6"/>
    <w:lvlOverride w:ilvl="0">
      <w:startOverride w:val="6"/>
    </w:lvlOverride>
    <w:lvlOverride w:ilvl="1">
      <w:startOverride w:val="3"/>
    </w:lvlOverride>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185"/>
    <w:rsid w:val="00007B94"/>
    <w:rsid w:val="00082DDC"/>
    <w:rsid w:val="00096EE4"/>
    <w:rsid w:val="000A3793"/>
    <w:rsid w:val="000C5E41"/>
    <w:rsid w:val="000F08EA"/>
    <w:rsid w:val="00182D09"/>
    <w:rsid w:val="00183441"/>
    <w:rsid w:val="00187F45"/>
    <w:rsid w:val="001967FE"/>
    <w:rsid w:val="001E363C"/>
    <w:rsid w:val="001F0185"/>
    <w:rsid w:val="00214340"/>
    <w:rsid w:val="00223236"/>
    <w:rsid w:val="002C4DE4"/>
    <w:rsid w:val="002E1EB2"/>
    <w:rsid w:val="002E30C3"/>
    <w:rsid w:val="0030671E"/>
    <w:rsid w:val="00335E03"/>
    <w:rsid w:val="003C68D2"/>
    <w:rsid w:val="003D5B87"/>
    <w:rsid w:val="003F7187"/>
    <w:rsid w:val="0040767B"/>
    <w:rsid w:val="00460544"/>
    <w:rsid w:val="00497B02"/>
    <w:rsid w:val="004C6253"/>
    <w:rsid w:val="004E77BB"/>
    <w:rsid w:val="004F07F3"/>
    <w:rsid w:val="004F238A"/>
    <w:rsid w:val="00522771"/>
    <w:rsid w:val="00562F9C"/>
    <w:rsid w:val="00587AC5"/>
    <w:rsid w:val="006112FA"/>
    <w:rsid w:val="00693435"/>
    <w:rsid w:val="00696CE6"/>
    <w:rsid w:val="006B2A70"/>
    <w:rsid w:val="006B6E6B"/>
    <w:rsid w:val="00707FE0"/>
    <w:rsid w:val="007204A8"/>
    <w:rsid w:val="0072418A"/>
    <w:rsid w:val="0078198D"/>
    <w:rsid w:val="00793EED"/>
    <w:rsid w:val="007E00D5"/>
    <w:rsid w:val="008525D0"/>
    <w:rsid w:val="008548D0"/>
    <w:rsid w:val="00887FC3"/>
    <w:rsid w:val="009200C3"/>
    <w:rsid w:val="00994351"/>
    <w:rsid w:val="009A07BF"/>
    <w:rsid w:val="009C76F6"/>
    <w:rsid w:val="009D7069"/>
    <w:rsid w:val="00A34356"/>
    <w:rsid w:val="00A52A82"/>
    <w:rsid w:val="00AB613F"/>
    <w:rsid w:val="00AE590F"/>
    <w:rsid w:val="00B21CBA"/>
    <w:rsid w:val="00B47254"/>
    <w:rsid w:val="00B854D8"/>
    <w:rsid w:val="00B871DF"/>
    <w:rsid w:val="00C00560"/>
    <w:rsid w:val="00C454B1"/>
    <w:rsid w:val="00C45677"/>
    <w:rsid w:val="00CB5141"/>
    <w:rsid w:val="00CD1946"/>
    <w:rsid w:val="00D23DB6"/>
    <w:rsid w:val="00DA2D53"/>
    <w:rsid w:val="00DB2343"/>
    <w:rsid w:val="00E01E30"/>
    <w:rsid w:val="00E6434E"/>
    <w:rsid w:val="00E64E6B"/>
    <w:rsid w:val="00E73891"/>
    <w:rsid w:val="00EC01AB"/>
    <w:rsid w:val="00EF4B36"/>
    <w:rsid w:val="00F0004D"/>
    <w:rsid w:val="00F738AE"/>
    <w:rsid w:val="00FC1A42"/>
    <w:rsid w:val="00FC4C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41DB"/>
  <w15:docId w15:val="{86075C64-21B7-4FA6-84BE-F8C7B7F0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1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F0185"/>
    <w:pPr>
      <w:numPr>
        <w:numId w:val="1"/>
      </w:numPr>
      <w:spacing w:before="120"/>
      <w:outlineLvl w:val="0"/>
    </w:pPr>
    <w:rPr>
      <w:rFonts w:ascii="Calibri" w:hAnsi="Calibri"/>
      <w:b/>
      <w:color w:val="C0504D" w:themeColor="accent2"/>
      <w:sz w:val="44"/>
      <w:szCs w:val="44"/>
    </w:rPr>
  </w:style>
  <w:style w:type="paragraph" w:styleId="Ttulo2">
    <w:name w:val="heading 2"/>
    <w:basedOn w:val="Normal"/>
    <w:next w:val="Normal"/>
    <w:link w:val="Ttulo2Char"/>
    <w:uiPriority w:val="9"/>
    <w:unhideWhenUsed/>
    <w:qFormat/>
    <w:rsid w:val="001F0185"/>
    <w:pPr>
      <w:numPr>
        <w:ilvl w:val="1"/>
        <w:numId w:val="1"/>
      </w:numPr>
      <w:spacing w:before="480"/>
      <w:jc w:val="both"/>
      <w:outlineLvl w:val="1"/>
    </w:pPr>
    <w:rPr>
      <w:rFonts w:ascii="Calibri" w:hAnsi="Calibri"/>
      <w:b/>
      <w:color w:val="4F81BD" w:themeColor="accent1"/>
      <w:sz w:val="32"/>
      <w:szCs w:val="32"/>
    </w:rPr>
  </w:style>
  <w:style w:type="paragraph" w:styleId="Ttulo3">
    <w:name w:val="heading 3"/>
    <w:basedOn w:val="Normal"/>
    <w:next w:val="Normal"/>
    <w:link w:val="Ttulo3Char"/>
    <w:uiPriority w:val="9"/>
    <w:unhideWhenUsed/>
    <w:qFormat/>
    <w:rsid w:val="001F0185"/>
    <w:pPr>
      <w:numPr>
        <w:ilvl w:val="2"/>
        <w:numId w:val="1"/>
      </w:numPr>
      <w:spacing w:before="480"/>
      <w:ind w:left="720"/>
      <w:jc w:val="both"/>
      <w:outlineLvl w:val="2"/>
    </w:pPr>
    <w:rPr>
      <w:rFonts w:ascii="Calibri" w:hAnsi="Calibri"/>
      <w:color w:val="D99594" w:themeColor="accent2" w:themeTint="99"/>
      <w:sz w:val="28"/>
      <w:szCs w:val="28"/>
    </w:rPr>
  </w:style>
  <w:style w:type="paragraph" w:styleId="Ttulo4">
    <w:name w:val="heading 4"/>
    <w:basedOn w:val="Normal"/>
    <w:next w:val="Normal"/>
    <w:link w:val="Ttulo4Char"/>
    <w:uiPriority w:val="9"/>
    <w:unhideWhenUsed/>
    <w:qFormat/>
    <w:rsid w:val="001F0185"/>
    <w:pPr>
      <w:keepNext/>
      <w:keepLines/>
      <w:numPr>
        <w:ilvl w:val="3"/>
        <w:numId w:val="1"/>
      </w:numPr>
      <w:spacing w:before="360"/>
      <w:jc w:val="both"/>
      <w:outlineLvl w:val="3"/>
    </w:pPr>
    <w:rPr>
      <w:rFonts w:ascii="Calibri" w:eastAsiaTheme="majorEastAsia" w:hAnsi="Calibri" w:cstheme="majorBidi"/>
      <w:iCs/>
      <w:color w:val="E5B8B7" w:themeColor="accent2" w:themeTint="66"/>
    </w:rPr>
  </w:style>
  <w:style w:type="paragraph" w:styleId="Ttulo5">
    <w:name w:val="heading 5"/>
    <w:basedOn w:val="Normal"/>
    <w:next w:val="Normal"/>
    <w:link w:val="Ttulo5Char"/>
    <w:uiPriority w:val="9"/>
    <w:semiHidden/>
    <w:unhideWhenUsed/>
    <w:qFormat/>
    <w:rsid w:val="001F0185"/>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1F0185"/>
    <w:pPr>
      <w:keepNext/>
      <w:keepLines/>
      <w:numPr>
        <w:ilvl w:val="5"/>
        <w:numId w:val="1"/>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F0185"/>
    <w:pPr>
      <w:keepNext/>
      <w:keepLines/>
      <w:numPr>
        <w:ilvl w:val="6"/>
        <w:numId w:val="1"/>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1F0185"/>
    <w:pPr>
      <w:keepNext/>
      <w:keepLines/>
      <w:numPr>
        <w:ilvl w:val="7"/>
        <w:numId w:val="1"/>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F0185"/>
    <w:pPr>
      <w:keepNext/>
      <w:keepLines/>
      <w:numPr>
        <w:ilvl w:val="8"/>
        <w:numId w:val="1"/>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0185"/>
    <w:rPr>
      <w:rFonts w:ascii="Calibri" w:eastAsia="Times New Roman" w:hAnsi="Calibri" w:cs="Times New Roman"/>
      <w:b/>
      <w:color w:val="C0504D" w:themeColor="accent2"/>
      <w:sz w:val="44"/>
      <w:szCs w:val="44"/>
      <w:lang w:eastAsia="pt-BR"/>
    </w:rPr>
  </w:style>
  <w:style w:type="character" w:customStyle="1" w:styleId="Ttulo2Char">
    <w:name w:val="Título 2 Char"/>
    <w:basedOn w:val="Fontepargpadro"/>
    <w:link w:val="Ttulo2"/>
    <w:uiPriority w:val="9"/>
    <w:rsid w:val="001F0185"/>
    <w:rPr>
      <w:rFonts w:ascii="Calibri" w:eastAsia="Times New Roman" w:hAnsi="Calibri" w:cs="Times New Roman"/>
      <w:b/>
      <w:color w:val="4F81BD" w:themeColor="accent1"/>
      <w:sz w:val="32"/>
      <w:szCs w:val="32"/>
      <w:lang w:eastAsia="pt-BR"/>
    </w:rPr>
  </w:style>
  <w:style w:type="character" w:customStyle="1" w:styleId="Ttulo3Char">
    <w:name w:val="Título 3 Char"/>
    <w:basedOn w:val="Fontepargpadro"/>
    <w:link w:val="Ttulo3"/>
    <w:uiPriority w:val="9"/>
    <w:rsid w:val="001F0185"/>
    <w:rPr>
      <w:rFonts w:ascii="Calibri" w:eastAsia="Times New Roman" w:hAnsi="Calibri" w:cs="Times New Roman"/>
      <w:color w:val="D99594" w:themeColor="accent2" w:themeTint="99"/>
      <w:sz w:val="28"/>
      <w:szCs w:val="28"/>
      <w:lang w:eastAsia="pt-BR"/>
    </w:rPr>
  </w:style>
  <w:style w:type="character" w:customStyle="1" w:styleId="Ttulo4Char">
    <w:name w:val="Título 4 Char"/>
    <w:basedOn w:val="Fontepargpadro"/>
    <w:link w:val="Ttulo4"/>
    <w:uiPriority w:val="9"/>
    <w:rsid w:val="001F0185"/>
    <w:rPr>
      <w:rFonts w:ascii="Calibri" w:eastAsiaTheme="majorEastAsia" w:hAnsi="Calibri" w:cstheme="majorBidi"/>
      <w:iCs/>
      <w:color w:val="E5B8B7" w:themeColor="accent2" w:themeTint="66"/>
      <w:sz w:val="24"/>
      <w:szCs w:val="24"/>
      <w:lang w:eastAsia="pt-BR"/>
    </w:rPr>
  </w:style>
  <w:style w:type="character" w:customStyle="1" w:styleId="Ttulo5Char">
    <w:name w:val="Título 5 Char"/>
    <w:basedOn w:val="Fontepargpadro"/>
    <w:link w:val="Ttulo5"/>
    <w:uiPriority w:val="9"/>
    <w:semiHidden/>
    <w:rsid w:val="001F0185"/>
    <w:rPr>
      <w:rFonts w:asciiTheme="majorHAnsi" w:eastAsiaTheme="majorEastAsia" w:hAnsiTheme="majorHAnsi" w:cstheme="majorBidi"/>
      <w:color w:val="365F91" w:themeColor="accent1" w:themeShade="BF"/>
      <w:sz w:val="24"/>
      <w:szCs w:val="24"/>
      <w:lang w:eastAsia="pt-BR"/>
    </w:rPr>
  </w:style>
  <w:style w:type="character" w:customStyle="1" w:styleId="Ttulo6Char">
    <w:name w:val="Título 6 Char"/>
    <w:basedOn w:val="Fontepargpadro"/>
    <w:link w:val="Ttulo6"/>
    <w:uiPriority w:val="9"/>
    <w:semiHidden/>
    <w:rsid w:val="001F0185"/>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uiPriority w:val="9"/>
    <w:semiHidden/>
    <w:rsid w:val="001F0185"/>
    <w:rPr>
      <w:rFonts w:asciiTheme="majorHAnsi" w:eastAsiaTheme="majorEastAsia" w:hAnsiTheme="majorHAnsi" w:cstheme="majorBidi"/>
      <w:i/>
      <w:iCs/>
      <w:color w:val="243F60" w:themeColor="accent1" w:themeShade="7F"/>
      <w:sz w:val="24"/>
      <w:szCs w:val="24"/>
      <w:lang w:eastAsia="pt-BR"/>
    </w:rPr>
  </w:style>
  <w:style w:type="character" w:customStyle="1" w:styleId="Ttulo8Char">
    <w:name w:val="Título 8 Char"/>
    <w:basedOn w:val="Fontepargpadro"/>
    <w:link w:val="Ttulo8"/>
    <w:uiPriority w:val="9"/>
    <w:semiHidden/>
    <w:rsid w:val="001F0185"/>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1F0185"/>
    <w:rPr>
      <w:rFonts w:asciiTheme="majorHAnsi" w:eastAsiaTheme="majorEastAsia" w:hAnsiTheme="majorHAnsi" w:cstheme="majorBidi"/>
      <w:i/>
      <w:iCs/>
      <w:color w:val="272727" w:themeColor="text1" w:themeTint="D8"/>
      <w:sz w:val="21"/>
      <w:szCs w:val="21"/>
      <w:lang w:eastAsia="pt-BR"/>
    </w:rPr>
  </w:style>
  <w:style w:type="paragraph" w:styleId="SemEspaamento">
    <w:name w:val="No Spacing"/>
    <w:aliases w:val="Fonte"/>
    <w:basedOn w:val="Normal"/>
    <w:uiPriority w:val="1"/>
    <w:qFormat/>
    <w:rsid w:val="001F0185"/>
    <w:pPr>
      <w:jc w:val="center"/>
    </w:pPr>
    <w:rPr>
      <w:rFonts w:ascii="Calibri" w:hAnsi="Calibri"/>
      <w:noProof/>
      <w:sz w:val="16"/>
      <w:szCs w:val="16"/>
    </w:rPr>
  </w:style>
  <w:style w:type="paragraph" w:styleId="Textodebalo">
    <w:name w:val="Balloon Text"/>
    <w:basedOn w:val="Normal"/>
    <w:link w:val="TextodebaloChar"/>
    <w:uiPriority w:val="99"/>
    <w:semiHidden/>
    <w:unhideWhenUsed/>
    <w:rsid w:val="001F0185"/>
    <w:rPr>
      <w:rFonts w:ascii="Segoe UI" w:hAnsi="Segoe UI" w:cs="Segoe UI"/>
      <w:sz w:val="18"/>
      <w:szCs w:val="18"/>
    </w:rPr>
  </w:style>
  <w:style w:type="character" w:customStyle="1" w:styleId="TextodebaloChar">
    <w:name w:val="Texto de balão Char"/>
    <w:basedOn w:val="Fontepargpadro"/>
    <w:link w:val="Textodebalo"/>
    <w:uiPriority w:val="99"/>
    <w:semiHidden/>
    <w:rsid w:val="001F0185"/>
    <w:rPr>
      <w:rFonts w:ascii="Segoe UI" w:hAnsi="Segoe UI" w:cs="Segoe UI"/>
      <w:sz w:val="18"/>
      <w:szCs w:val="18"/>
    </w:rPr>
  </w:style>
  <w:style w:type="table" w:styleId="Tabelacomgrade">
    <w:name w:val="Table Grid"/>
    <w:basedOn w:val="Tabelanormal"/>
    <w:uiPriority w:val="39"/>
    <w:rsid w:val="001F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F0185"/>
    <w:pPr>
      <w:tabs>
        <w:tab w:val="center" w:pos="4252"/>
        <w:tab w:val="right" w:pos="8504"/>
      </w:tabs>
    </w:pPr>
  </w:style>
  <w:style w:type="character" w:customStyle="1" w:styleId="CabealhoChar">
    <w:name w:val="Cabeçalho Char"/>
    <w:basedOn w:val="Fontepargpadro"/>
    <w:link w:val="Cabealho"/>
    <w:uiPriority w:val="99"/>
    <w:rsid w:val="001F0185"/>
    <w:rPr>
      <w:rFonts w:ascii="Calibri Light" w:hAnsi="Calibri Light"/>
    </w:rPr>
  </w:style>
  <w:style w:type="paragraph" w:styleId="Rodap">
    <w:name w:val="footer"/>
    <w:basedOn w:val="Normal"/>
    <w:link w:val="RodapChar"/>
    <w:uiPriority w:val="99"/>
    <w:unhideWhenUsed/>
    <w:rsid w:val="001F0185"/>
    <w:pPr>
      <w:tabs>
        <w:tab w:val="center" w:pos="4252"/>
        <w:tab w:val="right" w:pos="8504"/>
      </w:tabs>
    </w:pPr>
  </w:style>
  <w:style w:type="character" w:customStyle="1" w:styleId="RodapChar">
    <w:name w:val="Rodapé Char"/>
    <w:basedOn w:val="Fontepargpadro"/>
    <w:link w:val="Rodap"/>
    <w:uiPriority w:val="99"/>
    <w:rsid w:val="001F0185"/>
    <w:rPr>
      <w:rFonts w:ascii="Calibri Light" w:hAnsi="Calibri Light"/>
    </w:rPr>
  </w:style>
  <w:style w:type="table" w:customStyle="1" w:styleId="TabeladeGrade41">
    <w:name w:val="Tabela de Grade 41"/>
    <w:basedOn w:val="Tabelanormal"/>
    <w:uiPriority w:val="49"/>
    <w:rsid w:val="001F01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21">
    <w:name w:val="Tabela de Grade 4 - Ênfase 21"/>
    <w:basedOn w:val="Tabelanormal"/>
    <w:uiPriority w:val="49"/>
    <w:rsid w:val="001F018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deGrade4-nfase41">
    <w:name w:val="Tabela de Grade 4 - Ênfase 41"/>
    <w:basedOn w:val="Tabelanormal"/>
    <w:uiPriority w:val="49"/>
    <w:rsid w:val="001F018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1F0185"/>
    <w:pPr>
      <w:spacing w:before="100" w:beforeAutospacing="1" w:after="100" w:afterAutospacing="1"/>
    </w:pPr>
    <w:rPr>
      <w:rFonts w:ascii="Calibri" w:hAnsi="Calibri"/>
      <w:color w:val="9BBB59" w:themeColor="accent3"/>
      <w:sz w:val="28"/>
    </w:rPr>
  </w:style>
  <w:style w:type="paragraph" w:styleId="Ttulo">
    <w:name w:val="Title"/>
    <w:basedOn w:val="Normal"/>
    <w:next w:val="Normal"/>
    <w:link w:val="TtuloChar"/>
    <w:uiPriority w:val="10"/>
    <w:qFormat/>
    <w:rsid w:val="001F0185"/>
    <w:pPr>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1F0185"/>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1F01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1F01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rte">
    <w:name w:val="Strong"/>
    <w:basedOn w:val="Fontepargpadro"/>
    <w:uiPriority w:val="22"/>
    <w:qFormat/>
    <w:rsid w:val="001F0185"/>
    <w:rPr>
      <w:rFonts w:ascii="Calibri" w:hAnsi="Calibri"/>
      <w:b w:val="0"/>
      <w:bCs/>
      <w:i w:val="0"/>
    </w:rPr>
  </w:style>
  <w:style w:type="paragraph" w:styleId="Subttulo">
    <w:name w:val="Subtitle"/>
    <w:basedOn w:val="Normal"/>
    <w:next w:val="Normal"/>
    <w:link w:val="SubttuloChar"/>
    <w:uiPriority w:val="11"/>
    <w:qFormat/>
    <w:rsid w:val="001F0185"/>
    <w:pPr>
      <w:numPr>
        <w:ilvl w:val="1"/>
      </w:numPr>
    </w:pPr>
    <w:rPr>
      <w:rFonts w:ascii="Calibri" w:eastAsiaTheme="minorEastAsia" w:hAnsi="Calibri"/>
      <w:color w:val="C0504D" w:themeColor="accent2"/>
      <w:spacing w:val="15"/>
      <w:sz w:val="32"/>
    </w:rPr>
  </w:style>
  <w:style w:type="character" w:customStyle="1" w:styleId="SubttuloChar">
    <w:name w:val="Subtítulo Char"/>
    <w:basedOn w:val="Fontepargpadro"/>
    <w:link w:val="Subttulo"/>
    <w:uiPriority w:val="11"/>
    <w:rsid w:val="001F0185"/>
    <w:rPr>
      <w:rFonts w:ascii="Calibri" w:eastAsiaTheme="minorEastAsia" w:hAnsi="Calibri"/>
      <w:color w:val="C0504D" w:themeColor="accent2"/>
      <w:spacing w:val="15"/>
      <w:sz w:val="32"/>
    </w:rPr>
  </w:style>
  <w:style w:type="character" w:styleId="nfaseSutil">
    <w:name w:val="Subtle Emphasis"/>
    <w:basedOn w:val="Fontepargpadro"/>
    <w:uiPriority w:val="19"/>
    <w:qFormat/>
    <w:rsid w:val="001F0185"/>
    <w:rPr>
      <w:i/>
      <w:iCs/>
      <w:color w:val="404040" w:themeColor="text1" w:themeTint="BF"/>
    </w:rPr>
  </w:style>
  <w:style w:type="character" w:styleId="nfase">
    <w:name w:val="Emphasis"/>
    <w:basedOn w:val="Fontepargpadro"/>
    <w:uiPriority w:val="20"/>
    <w:qFormat/>
    <w:rsid w:val="001F0185"/>
    <w:rPr>
      <w:rFonts w:ascii="Calibri" w:hAnsi="Calibri"/>
      <w:b/>
      <w:i/>
      <w:iCs/>
      <w:color w:val="000000" w:themeColor="text1"/>
    </w:rPr>
  </w:style>
  <w:style w:type="character" w:styleId="nfaseIntensa">
    <w:name w:val="Intense Emphasis"/>
    <w:basedOn w:val="Fontepargpadro"/>
    <w:uiPriority w:val="21"/>
    <w:qFormat/>
    <w:rsid w:val="001F0185"/>
    <w:rPr>
      <w:rFonts w:ascii="Calibri" w:hAnsi="Calibri"/>
      <w:b w:val="0"/>
      <w:i/>
      <w:iCs/>
      <w:color w:val="C0504D" w:themeColor="accent2"/>
    </w:rPr>
  </w:style>
  <w:style w:type="paragraph" w:styleId="Citao">
    <w:name w:val="Quote"/>
    <w:basedOn w:val="Normal"/>
    <w:next w:val="Normal"/>
    <w:link w:val="CitaoChar"/>
    <w:uiPriority w:val="29"/>
    <w:qFormat/>
    <w:rsid w:val="001F0185"/>
    <w:pPr>
      <w:spacing w:before="200"/>
      <w:ind w:left="2268" w:right="864"/>
      <w:jc w:val="both"/>
    </w:pPr>
    <w:rPr>
      <w:iCs/>
      <w:lang w:val="en-US"/>
    </w:rPr>
  </w:style>
  <w:style w:type="character" w:customStyle="1" w:styleId="CitaoChar">
    <w:name w:val="Citação Char"/>
    <w:basedOn w:val="Fontepargpadro"/>
    <w:link w:val="Citao"/>
    <w:uiPriority w:val="29"/>
    <w:rsid w:val="001F0185"/>
    <w:rPr>
      <w:rFonts w:ascii="Calibri Light" w:hAnsi="Calibri Light"/>
      <w:iCs/>
      <w:lang w:val="en-US"/>
    </w:rPr>
  </w:style>
  <w:style w:type="paragraph" w:styleId="CitaoIntensa">
    <w:name w:val="Intense Quote"/>
    <w:basedOn w:val="Normal"/>
    <w:next w:val="Normal"/>
    <w:link w:val="CitaoIntensaChar"/>
    <w:autoRedefine/>
    <w:uiPriority w:val="30"/>
    <w:qFormat/>
    <w:rsid w:val="001F0185"/>
    <w:pPr>
      <w:pBdr>
        <w:top w:val="single" w:sz="4" w:space="10" w:color="4F81BD" w:themeColor="accent1"/>
        <w:bottom w:val="single" w:sz="4" w:space="10" w:color="4F81BD" w:themeColor="accent1"/>
      </w:pBdr>
      <w:spacing w:before="360" w:after="360"/>
      <w:ind w:left="864" w:right="864"/>
      <w:jc w:val="both"/>
    </w:pPr>
    <w:rPr>
      <w:rFonts w:ascii="Calibri" w:hAnsi="Calibri"/>
      <w:b/>
      <w:iCs/>
      <w:color w:val="9BBB59" w:themeColor="accent3"/>
    </w:rPr>
  </w:style>
  <w:style w:type="character" w:customStyle="1" w:styleId="CitaoIntensaChar">
    <w:name w:val="Citação Intensa Char"/>
    <w:basedOn w:val="Fontepargpadro"/>
    <w:link w:val="CitaoIntensa"/>
    <w:uiPriority w:val="30"/>
    <w:rsid w:val="001F0185"/>
    <w:rPr>
      <w:rFonts w:ascii="Calibri" w:hAnsi="Calibri"/>
      <w:b/>
      <w:iCs/>
      <w:color w:val="9BBB59" w:themeColor="accent3"/>
    </w:rPr>
  </w:style>
  <w:style w:type="character" w:styleId="RefernciaSutil">
    <w:name w:val="Subtle Reference"/>
    <w:basedOn w:val="Fontepargpadro"/>
    <w:uiPriority w:val="31"/>
    <w:qFormat/>
    <w:rsid w:val="001F0185"/>
    <w:rPr>
      <w:rFonts w:ascii="Calibri" w:hAnsi="Calibri"/>
      <w:smallCaps/>
      <w:color w:val="000000" w:themeColor="text1"/>
    </w:rPr>
  </w:style>
  <w:style w:type="character" w:styleId="RefernciaIntensa">
    <w:name w:val="Intense Reference"/>
    <w:basedOn w:val="Fontepargpadro"/>
    <w:uiPriority w:val="32"/>
    <w:qFormat/>
    <w:rsid w:val="001F0185"/>
    <w:rPr>
      <w:rFonts w:ascii="Calibri" w:hAnsi="Calibri"/>
      <w:b w:val="0"/>
      <w:bCs/>
      <w:smallCaps/>
      <w:color w:val="C0504D" w:themeColor="accent2"/>
      <w:spacing w:val="5"/>
    </w:rPr>
  </w:style>
  <w:style w:type="character" w:styleId="TtulodoLivro">
    <w:name w:val="Book Title"/>
    <w:basedOn w:val="Fontepargpadro"/>
    <w:uiPriority w:val="33"/>
    <w:qFormat/>
    <w:rsid w:val="001F0185"/>
    <w:rPr>
      <w:rFonts w:ascii="Calibri" w:hAnsi="Calibri"/>
      <w:b/>
      <w:bCs/>
      <w:i/>
      <w:iCs/>
      <w:spacing w:val="5"/>
    </w:rPr>
  </w:style>
  <w:style w:type="paragraph" w:styleId="PargrafodaLista">
    <w:name w:val="List Paragraph"/>
    <w:basedOn w:val="Normal"/>
    <w:uiPriority w:val="34"/>
    <w:qFormat/>
    <w:rsid w:val="001F0185"/>
    <w:pPr>
      <w:ind w:left="720"/>
      <w:contextualSpacing/>
    </w:pPr>
  </w:style>
  <w:style w:type="paragraph" w:styleId="CabealhodoSumrio">
    <w:name w:val="TOC Heading"/>
    <w:basedOn w:val="Ttulo1"/>
    <w:next w:val="Normal"/>
    <w:uiPriority w:val="39"/>
    <w:unhideWhenUsed/>
    <w:qFormat/>
    <w:rsid w:val="001F0185"/>
    <w:pPr>
      <w:keepNext/>
      <w:keepLines/>
      <w:spacing w:before="240" w:line="259" w:lineRule="auto"/>
      <w:jc w:val="center"/>
      <w:outlineLvl w:val="9"/>
    </w:pPr>
    <w:rPr>
      <w:rFonts w:eastAsiaTheme="majorEastAsia" w:cstheme="majorBidi"/>
      <w:b w:val="0"/>
      <w:color w:val="365F91" w:themeColor="accent1" w:themeShade="BF"/>
      <w:szCs w:val="32"/>
    </w:rPr>
  </w:style>
  <w:style w:type="paragraph" w:styleId="Sumrio1">
    <w:name w:val="toc 1"/>
    <w:basedOn w:val="Normal"/>
    <w:next w:val="Normal"/>
    <w:autoRedefine/>
    <w:uiPriority w:val="39"/>
    <w:unhideWhenUsed/>
    <w:qFormat/>
    <w:rsid w:val="001F0185"/>
    <w:pPr>
      <w:spacing w:after="100"/>
    </w:pPr>
  </w:style>
  <w:style w:type="paragraph" w:styleId="Sumrio2">
    <w:name w:val="toc 2"/>
    <w:basedOn w:val="Normal"/>
    <w:next w:val="Normal"/>
    <w:autoRedefine/>
    <w:uiPriority w:val="39"/>
    <w:unhideWhenUsed/>
    <w:qFormat/>
    <w:rsid w:val="00214340"/>
    <w:pPr>
      <w:tabs>
        <w:tab w:val="left" w:pos="880"/>
        <w:tab w:val="right" w:leader="dot" w:pos="9628"/>
      </w:tabs>
      <w:spacing w:after="100" w:line="276" w:lineRule="auto"/>
      <w:ind w:left="240"/>
    </w:pPr>
  </w:style>
  <w:style w:type="paragraph" w:styleId="Sumrio3">
    <w:name w:val="toc 3"/>
    <w:basedOn w:val="Normal"/>
    <w:next w:val="Normal"/>
    <w:autoRedefine/>
    <w:uiPriority w:val="39"/>
    <w:unhideWhenUsed/>
    <w:qFormat/>
    <w:rsid w:val="001F0185"/>
    <w:pPr>
      <w:spacing w:after="100"/>
      <w:ind w:left="480"/>
    </w:pPr>
  </w:style>
  <w:style w:type="character" w:styleId="Hyperlink">
    <w:name w:val="Hyperlink"/>
    <w:basedOn w:val="Fontepargpadro"/>
    <w:uiPriority w:val="99"/>
    <w:unhideWhenUsed/>
    <w:rsid w:val="001F0185"/>
    <w:rPr>
      <w:rFonts w:ascii="Calibri" w:hAnsi="Calibri"/>
      <w:color w:val="4F81BD" w:themeColor="accent1"/>
      <w:u w:val="single"/>
    </w:rPr>
  </w:style>
  <w:style w:type="paragraph" w:styleId="Legenda">
    <w:name w:val="caption"/>
    <w:basedOn w:val="Normal"/>
    <w:next w:val="Normal"/>
    <w:autoRedefine/>
    <w:uiPriority w:val="35"/>
    <w:unhideWhenUsed/>
    <w:qFormat/>
    <w:rsid w:val="001F0185"/>
    <w:pPr>
      <w:spacing w:after="200"/>
    </w:pPr>
    <w:rPr>
      <w:iCs/>
      <w:color w:val="9BBB59" w:themeColor="accent3"/>
      <w:sz w:val="20"/>
      <w:szCs w:val="18"/>
    </w:rPr>
  </w:style>
  <w:style w:type="paragraph" w:styleId="ndicedeilustraes">
    <w:name w:val="table of figures"/>
    <w:basedOn w:val="Normal"/>
    <w:next w:val="Normal"/>
    <w:uiPriority w:val="99"/>
    <w:unhideWhenUsed/>
    <w:rsid w:val="001F0185"/>
  </w:style>
  <w:style w:type="table" w:customStyle="1" w:styleId="TabeladeLista1Clara-nfase11">
    <w:name w:val="Tabela de Lista 1 Clara - Ênfase 11"/>
    <w:basedOn w:val="Tabelanormal"/>
    <w:uiPriority w:val="46"/>
    <w:rsid w:val="001F018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Lista4-nfase11">
    <w:name w:val="Tabela de Lista 4 - Ênfase 11"/>
    <w:basedOn w:val="Tabelanormal"/>
    <w:uiPriority w:val="49"/>
    <w:rsid w:val="001F018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Lista41">
    <w:name w:val="Tabela de Lista 41"/>
    <w:basedOn w:val="Tabelanormal"/>
    <w:uiPriority w:val="49"/>
    <w:rsid w:val="001F01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ebraspe">
    <w:name w:val="Cebraspe"/>
    <w:basedOn w:val="Tabelanormal"/>
    <w:uiPriority w:val="99"/>
    <w:rsid w:val="001F0185"/>
    <w:pPr>
      <w:spacing w:after="0" w:line="240" w:lineRule="auto"/>
    </w:pPr>
    <w:tblPr/>
  </w:style>
  <w:style w:type="table" w:customStyle="1" w:styleId="TabeladeLista4-nfase21">
    <w:name w:val="Tabela de Lista 4 - Ênfase 21"/>
    <w:basedOn w:val="Tabelanormal"/>
    <w:uiPriority w:val="49"/>
    <w:rsid w:val="001F018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deLista4-nfase31">
    <w:name w:val="Tabela de Lista 4 - Ênfase 31"/>
    <w:basedOn w:val="Tabelanormal"/>
    <w:uiPriority w:val="49"/>
    <w:rsid w:val="001F018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6Colorida-nfase31">
    <w:name w:val="Tabela de Lista 6 Colorida - Ênfase 31"/>
    <w:basedOn w:val="Tabelanormal"/>
    <w:uiPriority w:val="51"/>
    <w:rsid w:val="001F0185"/>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rio">
    <w:name w:val="annotation reference"/>
    <w:basedOn w:val="Fontepargpadro"/>
    <w:uiPriority w:val="99"/>
    <w:semiHidden/>
    <w:unhideWhenUsed/>
    <w:rsid w:val="001F0185"/>
    <w:rPr>
      <w:sz w:val="16"/>
      <w:szCs w:val="16"/>
    </w:rPr>
  </w:style>
  <w:style w:type="paragraph" w:styleId="Textodecomentrio">
    <w:name w:val="annotation text"/>
    <w:basedOn w:val="Normal"/>
    <w:link w:val="TextodecomentrioChar"/>
    <w:uiPriority w:val="99"/>
    <w:semiHidden/>
    <w:unhideWhenUsed/>
    <w:rsid w:val="001F0185"/>
    <w:rPr>
      <w:sz w:val="20"/>
      <w:szCs w:val="20"/>
    </w:rPr>
  </w:style>
  <w:style w:type="character" w:customStyle="1" w:styleId="TextodecomentrioChar">
    <w:name w:val="Texto de comentário Char"/>
    <w:basedOn w:val="Fontepargpadro"/>
    <w:link w:val="Textodecomentrio"/>
    <w:uiPriority w:val="99"/>
    <w:semiHidden/>
    <w:rsid w:val="001F018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1F0185"/>
    <w:rPr>
      <w:b/>
      <w:bCs/>
    </w:rPr>
  </w:style>
  <w:style w:type="character" w:customStyle="1" w:styleId="AssuntodocomentrioChar">
    <w:name w:val="Assunto do comentário Char"/>
    <w:basedOn w:val="TextodecomentrioChar"/>
    <w:link w:val="Assuntodocomentrio"/>
    <w:uiPriority w:val="99"/>
    <w:semiHidden/>
    <w:rsid w:val="001F0185"/>
    <w:rPr>
      <w:rFonts w:ascii="Calibri Light" w:hAnsi="Calibri Light"/>
      <w:b/>
      <w:bCs/>
      <w:sz w:val="20"/>
      <w:szCs w:val="20"/>
    </w:rPr>
  </w:style>
  <w:style w:type="table" w:customStyle="1" w:styleId="Tabelacomgrade1">
    <w:name w:val="Tabela com grade1"/>
    <w:basedOn w:val="Tabelanormal"/>
    <w:uiPriority w:val="39"/>
    <w:rsid w:val="001F0185"/>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18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unhideWhenUsed/>
    <w:rsid w:val="001F0185"/>
    <w:rPr>
      <w:rFonts w:asciiTheme="minorHAnsi" w:eastAsiaTheme="minorEastAsia" w:hAnsiTheme="minorHAnsi"/>
    </w:rPr>
  </w:style>
  <w:style w:type="character" w:customStyle="1" w:styleId="TextodenotaderodapChar">
    <w:name w:val="Texto de nota de rodapé Char"/>
    <w:basedOn w:val="Fontepargpadro"/>
    <w:link w:val="Textodenotaderodap"/>
    <w:uiPriority w:val="99"/>
    <w:rsid w:val="001F0185"/>
    <w:rPr>
      <w:rFonts w:eastAsiaTheme="minorEastAsia"/>
      <w:sz w:val="24"/>
      <w:szCs w:val="24"/>
    </w:rPr>
  </w:style>
  <w:style w:type="character" w:styleId="Refdenotaderodap">
    <w:name w:val="footnote reference"/>
    <w:basedOn w:val="Fontepargpadro"/>
    <w:uiPriority w:val="99"/>
    <w:unhideWhenUsed/>
    <w:rsid w:val="001F0185"/>
    <w:rPr>
      <w:vertAlign w:val="superscript"/>
    </w:rPr>
  </w:style>
  <w:style w:type="character" w:styleId="HiperlinkVisitado">
    <w:name w:val="FollowedHyperlink"/>
    <w:basedOn w:val="Fontepargpadro"/>
    <w:uiPriority w:val="99"/>
    <w:semiHidden/>
    <w:unhideWhenUsed/>
    <w:rsid w:val="001F0185"/>
    <w:rPr>
      <w:color w:val="800080"/>
      <w:u w:val="single"/>
    </w:rPr>
  </w:style>
  <w:style w:type="paragraph" w:customStyle="1" w:styleId="xl100">
    <w:name w:val="xl100"/>
    <w:basedOn w:val="Normal"/>
    <w:rsid w:val="001F0185"/>
    <w:pPr>
      <w:spacing w:before="100" w:beforeAutospacing="1" w:after="100" w:afterAutospacing="1"/>
    </w:pPr>
    <w:rPr>
      <w:rFonts w:ascii="Arial Narrow" w:hAnsi="Arial Narrow"/>
    </w:rPr>
  </w:style>
  <w:style w:type="paragraph" w:customStyle="1" w:styleId="xl101">
    <w:name w:val="xl101"/>
    <w:basedOn w:val="Normal"/>
    <w:rsid w:val="001F0185"/>
    <w:pPr>
      <w:spacing w:before="100" w:beforeAutospacing="1" w:after="100" w:afterAutospacing="1"/>
    </w:pPr>
    <w:rPr>
      <w:rFonts w:ascii="Arial Narrow" w:hAnsi="Arial Narrow"/>
      <w:sz w:val="18"/>
      <w:szCs w:val="18"/>
    </w:rPr>
  </w:style>
  <w:style w:type="paragraph" w:customStyle="1" w:styleId="xl102">
    <w:name w:val="xl102"/>
    <w:basedOn w:val="Normal"/>
    <w:rsid w:val="001F0185"/>
    <w:pPr>
      <w:shd w:val="clear" w:color="000000" w:fill="CFCFCF"/>
      <w:spacing w:before="100" w:beforeAutospacing="1" w:after="100" w:afterAutospacing="1"/>
      <w:jc w:val="right"/>
    </w:pPr>
    <w:rPr>
      <w:rFonts w:ascii="Arial Narrow" w:hAnsi="Arial Narrow"/>
      <w:sz w:val="18"/>
      <w:szCs w:val="18"/>
    </w:rPr>
  </w:style>
  <w:style w:type="paragraph" w:customStyle="1" w:styleId="xl103">
    <w:name w:val="xl103"/>
    <w:basedOn w:val="Normal"/>
    <w:rsid w:val="001F0185"/>
    <w:pPr>
      <w:spacing w:before="100" w:beforeAutospacing="1" w:after="100" w:afterAutospacing="1"/>
      <w:jc w:val="right"/>
    </w:pPr>
    <w:rPr>
      <w:rFonts w:ascii="Arial Narrow" w:hAnsi="Arial Narrow"/>
      <w:sz w:val="18"/>
      <w:szCs w:val="18"/>
    </w:rPr>
  </w:style>
  <w:style w:type="paragraph" w:customStyle="1" w:styleId="xl104">
    <w:name w:val="xl104"/>
    <w:basedOn w:val="Normal"/>
    <w:rsid w:val="001F0185"/>
    <w:pPr>
      <w:spacing w:before="100" w:beforeAutospacing="1" w:after="100" w:afterAutospacing="1"/>
    </w:pPr>
    <w:rPr>
      <w:rFonts w:ascii="Arial Narrow" w:hAnsi="Arial Narrow"/>
      <w:sz w:val="18"/>
      <w:szCs w:val="18"/>
    </w:rPr>
  </w:style>
  <w:style w:type="paragraph" w:customStyle="1" w:styleId="xl105">
    <w:name w:val="xl105"/>
    <w:basedOn w:val="Normal"/>
    <w:rsid w:val="001F0185"/>
    <w:pPr>
      <w:shd w:val="clear" w:color="000000" w:fill="CFCFCF"/>
      <w:spacing w:before="100" w:beforeAutospacing="1" w:after="100" w:afterAutospacing="1"/>
    </w:pPr>
    <w:rPr>
      <w:rFonts w:ascii="Arial Narrow" w:hAnsi="Arial Narrow"/>
      <w:sz w:val="18"/>
      <w:szCs w:val="18"/>
    </w:rPr>
  </w:style>
  <w:style w:type="character" w:customStyle="1" w:styleId="indicador-unidade">
    <w:name w:val="indicador-unidade"/>
    <w:basedOn w:val="Fontepargpadro"/>
    <w:rsid w:val="001F0185"/>
  </w:style>
  <w:style w:type="character" w:customStyle="1" w:styleId="tooltip">
    <w:name w:val="tooltip"/>
    <w:basedOn w:val="Fontepargpadro"/>
    <w:rsid w:val="001F0185"/>
  </w:style>
  <w:style w:type="paragraph" w:customStyle="1" w:styleId="plain">
    <w:name w:val="plain"/>
    <w:basedOn w:val="Normal"/>
    <w:uiPriority w:val="99"/>
    <w:rsid w:val="001F0185"/>
    <w:pPr>
      <w:spacing w:before="100" w:beforeAutospacing="1" w:after="100" w:afterAutospacing="1"/>
    </w:pPr>
    <w:rPr>
      <w:rFonts w:ascii="Times" w:eastAsiaTheme="minorEastAsia" w:hAnsi="Times"/>
      <w:sz w:val="20"/>
      <w:szCs w:val="20"/>
    </w:rPr>
  </w:style>
  <w:style w:type="paragraph" w:customStyle="1" w:styleId="Tabela">
    <w:name w:val="Tabela"/>
    <w:basedOn w:val="Normal"/>
    <w:qFormat/>
    <w:rsid w:val="001F0185"/>
    <w:pPr>
      <w:jc w:val="both"/>
    </w:pPr>
    <w:rPr>
      <w:rFonts w:ascii="UnB Office" w:hAnsi="UnB Office"/>
      <w:b/>
    </w:rPr>
  </w:style>
  <w:style w:type="paragraph" w:styleId="Corpodetexto">
    <w:name w:val="Body Text"/>
    <w:basedOn w:val="Normal"/>
    <w:link w:val="CorpodetextoChar"/>
    <w:uiPriority w:val="1"/>
    <w:qFormat/>
    <w:rsid w:val="001F0185"/>
    <w:pPr>
      <w:widowControl w:val="0"/>
      <w:autoSpaceDE w:val="0"/>
      <w:autoSpaceDN w:val="0"/>
    </w:pPr>
    <w:rPr>
      <w:rFonts w:ascii="Arial" w:eastAsia="Arial" w:hAnsi="Arial" w:cs="Arial"/>
      <w:lang w:val="pt-PT"/>
    </w:rPr>
  </w:style>
  <w:style w:type="character" w:customStyle="1" w:styleId="CorpodetextoChar">
    <w:name w:val="Corpo de texto Char"/>
    <w:basedOn w:val="Fontepargpadro"/>
    <w:link w:val="Corpodetexto"/>
    <w:uiPriority w:val="1"/>
    <w:rsid w:val="001F0185"/>
    <w:rPr>
      <w:rFonts w:ascii="Arial" w:eastAsia="Arial" w:hAnsi="Arial" w:cs="Arial"/>
      <w:sz w:val="24"/>
      <w:szCs w:val="24"/>
      <w:lang w:val="pt-PT"/>
    </w:rPr>
  </w:style>
  <w:style w:type="paragraph" w:styleId="Textodenotadefim">
    <w:name w:val="endnote text"/>
    <w:basedOn w:val="Normal"/>
    <w:link w:val="TextodenotadefimChar"/>
    <w:uiPriority w:val="99"/>
    <w:semiHidden/>
    <w:unhideWhenUsed/>
    <w:rsid w:val="001F0185"/>
    <w:rPr>
      <w:sz w:val="20"/>
      <w:szCs w:val="20"/>
    </w:rPr>
  </w:style>
  <w:style w:type="character" w:customStyle="1" w:styleId="TextodenotadefimChar">
    <w:name w:val="Texto de nota de fim Char"/>
    <w:basedOn w:val="Fontepargpadro"/>
    <w:link w:val="Textodenotadefim"/>
    <w:uiPriority w:val="99"/>
    <w:semiHidden/>
    <w:rsid w:val="001F0185"/>
    <w:rPr>
      <w:rFonts w:ascii="Calibri Light" w:hAnsi="Calibri Light"/>
      <w:sz w:val="20"/>
      <w:szCs w:val="20"/>
    </w:rPr>
  </w:style>
  <w:style w:type="character" w:styleId="Refdenotadefim">
    <w:name w:val="endnote reference"/>
    <w:basedOn w:val="Fontepargpadro"/>
    <w:uiPriority w:val="99"/>
    <w:semiHidden/>
    <w:unhideWhenUsed/>
    <w:rsid w:val="001F0185"/>
    <w:rPr>
      <w:vertAlign w:val="superscript"/>
    </w:rPr>
  </w:style>
  <w:style w:type="paragraph" w:customStyle="1" w:styleId="sub-subsec">
    <w:name w:val="sub-subsec"/>
    <w:basedOn w:val="Normal"/>
    <w:rsid w:val="001F0185"/>
    <w:pPr>
      <w:spacing w:before="100" w:beforeAutospacing="1" w:after="100" w:afterAutospacing="1"/>
    </w:pPr>
  </w:style>
  <w:style w:type="paragraph" w:customStyle="1" w:styleId="categoria">
    <w:name w:val="categoria"/>
    <w:basedOn w:val="Normal"/>
    <w:rsid w:val="001F0185"/>
    <w:pPr>
      <w:spacing w:before="100" w:beforeAutospacing="1" w:after="100" w:afterAutospacing="1"/>
    </w:pPr>
  </w:style>
  <w:style w:type="paragraph" w:customStyle="1" w:styleId="Ttulo10">
    <w:name w:val="Título1"/>
    <w:basedOn w:val="Normal"/>
    <w:uiPriority w:val="99"/>
    <w:qFormat/>
    <w:rsid w:val="001F0185"/>
    <w:pPr>
      <w:spacing w:before="100" w:beforeAutospacing="1" w:after="100" w:afterAutospacing="1"/>
    </w:pPr>
  </w:style>
  <w:style w:type="paragraph" w:customStyle="1" w:styleId="author">
    <w:name w:val="author"/>
    <w:basedOn w:val="Normal"/>
    <w:rsid w:val="001F0185"/>
    <w:pPr>
      <w:spacing w:before="100" w:beforeAutospacing="1" w:after="100" w:afterAutospacing="1"/>
    </w:pPr>
  </w:style>
  <w:style w:type="character" w:customStyle="1" w:styleId="author-name">
    <w:name w:val="author-name"/>
    <w:basedOn w:val="Fontepargpadro"/>
    <w:rsid w:val="001F0185"/>
  </w:style>
  <w:style w:type="character" w:customStyle="1" w:styleId="contribid">
    <w:name w:val="contribid"/>
    <w:basedOn w:val="Fontepargpadro"/>
    <w:rsid w:val="001F0185"/>
  </w:style>
  <w:style w:type="table" w:customStyle="1" w:styleId="TabeladeGrade5Escura-nfase51">
    <w:name w:val="Tabela de Grade 5 Escura - Ênfase 51"/>
    <w:basedOn w:val="Tabelanormal"/>
    <w:uiPriority w:val="50"/>
    <w:rsid w:val="001F0185"/>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xl63">
    <w:name w:val="xl63"/>
    <w:basedOn w:val="Normal"/>
    <w:rsid w:val="001F0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64">
    <w:name w:val="xl64"/>
    <w:basedOn w:val="Normal"/>
    <w:rsid w:val="001F0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65">
    <w:name w:val="xl65"/>
    <w:basedOn w:val="Normal"/>
    <w:rsid w:val="001F01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1F0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67">
    <w:name w:val="xl67"/>
    <w:basedOn w:val="Normal"/>
    <w:rsid w:val="001F0185"/>
    <w:pPr>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pPr>
    <w:rPr>
      <w:rFonts w:ascii="Arial Narrow" w:hAnsi="Arial Narrow"/>
      <w:sz w:val="20"/>
      <w:szCs w:val="20"/>
    </w:rPr>
  </w:style>
  <w:style w:type="paragraph" w:customStyle="1" w:styleId="xl68">
    <w:name w:val="xl68"/>
    <w:basedOn w:val="Normal"/>
    <w:rsid w:val="001F0185"/>
    <w:pPr>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right"/>
    </w:pPr>
    <w:rPr>
      <w:rFonts w:ascii="Arial Narrow" w:hAnsi="Arial Narrow"/>
      <w:sz w:val="20"/>
      <w:szCs w:val="20"/>
    </w:rPr>
  </w:style>
  <w:style w:type="paragraph" w:customStyle="1" w:styleId="xl69">
    <w:name w:val="xl69"/>
    <w:basedOn w:val="Normal"/>
    <w:rsid w:val="001F018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right"/>
    </w:pPr>
    <w:rPr>
      <w:rFonts w:ascii="Arial Narrow" w:hAnsi="Arial Narrow"/>
      <w:sz w:val="20"/>
      <w:szCs w:val="20"/>
    </w:rPr>
  </w:style>
  <w:style w:type="paragraph" w:customStyle="1" w:styleId="xl70">
    <w:name w:val="xl70"/>
    <w:basedOn w:val="Normal"/>
    <w:rsid w:val="001F0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1">
    <w:name w:val="xl71"/>
    <w:basedOn w:val="Normal"/>
    <w:rsid w:val="001F0185"/>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right"/>
    </w:pPr>
    <w:rPr>
      <w:rFonts w:ascii="Arial Narrow" w:hAnsi="Arial Narrow"/>
      <w:sz w:val="18"/>
      <w:szCs w:val="18"/>
    </w:rPr>
  </w:style>
  <w:style w:type="paragraph" w:customStyle="1" w:styleId="xl72">
    <w:name w:val="xl72"/>
    <w:basedOn w:val="Normal"/>
    <w:rsid w:val="001F0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3">
    <w:name w:val="xl73"/>
    <w:basedOn w:val="Normal"/>
    <w:rsid w:val="001F0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p1">
    <w:name w:val="p1"/>
    <w:basedOn w:val="Normal"/>
    <w:uiPriority w:val="99"/>
    <w:rsid w:val="001F0185"/>
    <w:rPr>
      <w:rFonts w:ascii="Calibri" w:hAnsi="Calibri"/>
      <w:sz w:val="18"/>
      <w:szCs w:val="18"/>
    </w:rPr>
  </w:style>
  <w:style w:type="table" w:customStyle="1" w:styleId="TabeladeGrade5Escura-nfase11">
    <w:name w:val="Tabela de Grade 5 Escura - Ênfase 11"/>
    <w:basedOn w:val="Tabelanormal"/>
    <w:uiPriority w:val="50"/>
    <w:rsid w:val="001F0185"/>
    <w:pPr>
      <w:spacing w:after="0" w:line="240" w:lineRule="auto"/>
      <w:jc w:val="both"/>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SimplesTabela22">
    <w:name w:val="Simples Tabela 22"/>
    <w:basedOn w:val="Tabelanormal"/>
    <w:uiPriority w:val="42"/>
    <w:rsid w:val="001F01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b-0">
    <w:name w:val="mb-0"/>
    <w:basedOn w:val="Normal"/>
    <w:rsid w:val="001967FE"/>
    <w:pPr>
      <w:spacing w:before="100" w:beforeAutospacing="1" w:after="100" w:afterAutospacing="1"/>
    </w:pPr>
  </w:style>
  <w:style w:type="character" w:customStyle="1" w:styleId="elementor-icon-list-text">
    <w:name w:val="elementor-icon-list-text"/>
    <w:basedOn w:val="Fontepargpadro"/>
    <w:rsid w:val="000A3793"/>
  </w:style>
  <w:style w:type="character" w:customStyle="1" w:styleId="elementor-testimonialname">
    <w:name w:val="elementor-testimonial__name"/>
    <w:basedOn w:val="Fontepargpadro"/>
    <w:rsid w:val="000A3793"/>
  </w:style>
  <w:style w:type="character" w:customStyle="1" w:styleId="elementor-testimonialtitle">
    <w:name w:val="elementor-testimonial__title"/>
    <w:basedOn w:val="Fontepargpadro"/>
    <w:rsid w:val="000A3793"/>
  </w:style>
  <w:style w:type="paragraph" w:customStyle="1" w:styleId="elementor-heading-title">
    <w:name w:val="elementor-heading-title"/>
    <w:basedOn w:val="Normal"/>
    <w:rsid w:val="00214340"/>
    <w:pPr>
      <w:spacing w:before="100" w:beforeAutospacing="1" w:after="100" w:afterAutospacing="1"/>
    </w:pPr>
  </w:style>
  <w:style w:type="table" w:customStyle="1" w:styleId="Tabelacomgrade2">
    <w:name w:val="Tabela com grade2"/>
    <w:basedOn w:val="Tabelanormal"/>
    <w:next w:val="Tabelacomgrade"/>
    <w:uiPriority w:val="39"/>
    <w:rsid w:val="00C4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7487">
      <w:bodyDiv w:val="1"/>
      <w:marLeft w:val="0"/>
      <w:marRight w:val="0"/>
      <w:marTop w:val="0"/>
      <w:marBottom w:val="0"/>
      <w:divBdr>
        <w:top w:val="none" w:sz="0" w:space="0" w:color="auto"/>
        <w:left w:val="none" w:sz="0" w:space="0" w:color="auto"/>
        <w:bottom w:val="none" w:sz="0" w:space="0" w:color="auto"/>
        <w:right w:val="none" w:sz="0" w:space="0" w:color="auto"/>
      </w:divBdr>
      <w:divsChild>
        <w:div w:id="22443351">
          <w:marLeft w:val="0"/>
          <w:marRight w:val="0"/>
          <w:marTop w:val="0"/>
          <w:marBottom w:val="300"/>
          <w:divBdr>
            <w:top w:val="none" w:sz="0" w:space="0" w:color="auto"/>
            <w:left w:val="none" w:sz="0" w:space="0" w:color="auto"/>
            <w:bottom w:val="none" w:sz="0" w:space="0" w:color="auto"/>
            <w:right w:val="none" w:sz="0" w:space="0" w:color="auto"/>
          </w:divBdr>
          <w:divsChild>
            <w:div w:id="1485733630">
              <w:marLeft w:val="0"/>
              <w:marRight w:val="0"/>
              <w:marTop w:val="0"/>
              <w:marBottom w:val="0"/>
              <w:divBdr>
                <w:top w:val="none" w:sz="0" w:space="0" w:color="auto"/>
                <w:left w:val="none" w:sz="0" w:space="0" w:color="auto"/>
                <w:bottom w:val="none" w:sz="0" w:space="0" w:color="auto"/>
                <w:right w:val="none" w:sz="0" w:space="0" w:color="auto"/>
              </w:divBdr>
            </w:div>
          </w:divsChild>
        </w:div>
        <w:div w:id="966475383">
          <w:marLeft w:val="0"/>
          <w:marRight w:val="0"/>
          <w:marTop w:val="0"/>
          <w:marBottom w:val="300"/>
          <w:divBdr>
            <w:top w:val="none" w:sz="0" w:space="0" w:color="auto"/>
            <w:left w:val="none" w:sz="0" w:space="0" w:color="auto"/>
            <w:bottom w:val="none" w:sz="0" w:space="0" w:color="auto"/>
            <w:right w:val="none" w:sz="0" w:space="0" w:color="auto"/>
          </w:divBdr>
          <w:divsChild>
            <w:div w:id="8482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6857">
      <w:bodyDiv w:val="1"/>
      <w:marLeft w:val="0"/>
      <w:marRight w:val="0"/>
      <w:marTop w:val="0"/>
      <w:marBottom w:val="0"/>
      <w:divBdr>
        <w:top w:val="none" w:sz="0" w:space="0" w:color="auto"/>
        <w:left w:val="none" w:sz="0" w:space="0" w:color="auto"/>
        <w:bottom w:val="none" w:sz="0" w:space="0" w:color="auto"/>
        <w:right w:val="none" w:sz="0" w:space="0" w:color="auto"/>
      </w:divBdr>
    </w:div>
    <w:div w:id="386343137">
      <w:bodyDiv w:val="1"/>
      <w:marLeft w:val="0"/>
      <w:marRight w:val="0"/>
      <w:marTop w:val="0"/>
      <w:marBottom w:val="0"/>
      <w:divBdr>
        <w:top w:val="none" w:sz="0" w:space="0" w:color="auto"/>
        <w:left w:val="none" w:sz="0" w:space="0" w:color="auto"/>
        <w:bottom w:val="none" w:sz="0" w:space="0" w:color="auto"/>
        <w:right w:val="none" w:sz="0" w:space="0" w:color="auto"/>
      </w:divBdr>
      <w:divsChild>
        <w:div w:id="347030458">
          <w:marLeft w:val="0"/>
          <w:marRight w:val="0"/>
          <w:marTop w:val="0"/>
          <w:marBottom w:val="0"/>
          <w:divBdr>
            <w:top w:val="none" w:sz="0" w:space="0" w:color="auto"/>
            <w:left w:val="none" w:sz="0" w:space="0" w:color="auto"/>
            <w:bottom w:val="none" w:sz="0" w:space="0" w:color="auto"/>
            <w:right w:val="none" w:sz="0" w:space="0" w:color="auto"/>
          </w:divBdr>
          <w:divsChild>
            <w:div w:id="2009821621">
              <w:marLeft w:val="0"/>
              <w:marRight w:val="0"/>
              <w:marTop w:val="0"/>
              <w:marBottom w:val="0"/>
              <w:divBdr>
                <w:top w:val="none" w:sz="0" w:space="0" w:color="auto"/>
                <w:left w:val="none" w:sz="0" w:space="0" w:color="auto"/>
                <w:bottom w:val="none" w:sz="0" w:space="0" w:color="auto"/>
                <w:right w:val="none" w:sz="0" w:space="0" w:color="auto"/>
              </w:divBdr>
              <w:divsChild>
                <w:div w:id="1525636689">
                  <w:marLeft w:val="0"/>
                  <w:marRight w:val="0"/>
                  <w:marTop w:val="0"/>
                  <w:marBottom w:val="0"/>
                  <w:divBdr>
                    <w:top w:val="none" w:sz="0" w:space="0" w:color="auto"/>
                    <w:left w:val="none" w:sz="0" w:space="0" w:color="auto"/>
                    <w:bottom w:val="none" w:sz="0" w:space="0" w:color="auto"/>
                    <w:right w:val="none" w:sz="0" w:space="0" w:color="auto"/>
                  </w:divBdr>
                  <w:divsChild>
                    <w:div w:id="636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4025">
              <w:marLeft w:val="0"/>
              <w:marRight w:val="0"/>
              <w:marTop w:val="0"/>
              <w:marBottom w:val="0"/>
              <w:divBdr>
                <w:top w:val="none" w:sz="0" w:space="0" w:color="auto"/>
                <w:left w:val="none" w:sz="0" w:space="0" w:color="auto"/>
                <w:bottom w:val="none" w:sz="0" w:space="0" w:color="auto"/>
                <w:right w:val="none" w:sz="0" w:space="0" w:color="auto"/>
              </w:divBdr>
              <w:divsChild>
                <w:div w:id="127750562">
                  <w:marLeft w:val="0"/>
                  <w:marRight w:val="0"/>
                  <w:marTop w:val="0"/>
                  <w:marBottom w:val="0"/>
                  <w:divBdr>
                    <w:top w:val="none" w:sz="0" w:space="0" w:color="auto"/>
                    <w:left w:val="none" w:sz="0" w:space="0" w:color="auto"/>
                    <w:bottom w:val="none" w:sz="0" w:space="0" w:color="auto"/>
                    <w:right w:val="none" w:sz="0" w:space="0" w:color="auto"/>
                  </w:divBdr>
                  <w:divsChild>
                    <w:div w:id="798108819">
                      <w:marLeft w:val="0"/>
                      <w:marRight w:val="0"/>
                      <w:marTop w:val="0"/>
                      <w:marBottom w:val="0"/>
                      <w:divBdr>
                        <w:top w:val="none" w:sz="0" w:space="0" w:color="auto"/>
                        <w:left w:val="none" w:sz="0" w:space="0" w:color="auto"/>
                        <w:bottom w:val="none" w:sz="0" w:space="0" w:color="auto"/>
                        <w:right w:val="none" w:sz="0" w:space="0" w:color="auto"/>
                      </w:divBdr>
                      <w:divsChild>
                        <w:div w:id="1810320260">
                          <w:marLeft w:val="0"/>
                          <w:marRight w:val="0"/>
                          <w:marTop w:val="0"/>
                          <w:marBottom w:val="0"/>
                          <w:divBdr>
                            <w:top w:val="none" w:sz="0" w:space="0" w:color="auto"/>
                            <w:left w:val="none" w:sz="0" w:space="0" w:color="auto"/>
                            <w:bottom w:val="none" w:sz="0" w:space="0" w:color="auto"/>
                            <w:right w:val="none" w:sz="0" w:space="0" w:color="auto"/>
                          </w:divBdr>
                          <w:divsChild>
                            <w:div w:id="862279435">
                              <w:marLeft w:val="0"/>
                              <w:marRight w:val="0"/>
                              <w:marTop w:val="0"/>
                              <w:marBottom w:val="0"/>
                              <w:divBdr>
                                <w:top w:val="single" w:sz="12" w:space="8" w:color="878997"/>
                                <w:left w:val="single" w:sz="12" w:space="8" w:color="878997"/>
                                <w:bottom w:val="single" w:sz="12" w:space="8" w:color="878997"/>
                                <w:right w:val="single" w:sz="12" w:space="8" w:color="878997"/>
                              </w:divBdr>
                              <w:divsChild>
                                <w:div w:id="1648510994">
                                  <w:marLeft w:val="0"/>
                                  <w:marRight w:val="0"/>
                                  <w:marTop w:val="0"/>
                                  <w:marBottom w:val="300"/>
                                  <w:divBdr>
                                    <w:top w:val="none" w:sz="0" w:space="0" w:color="auto"/>
                                    <w:left w:val="none" w:sz="0" w:space="0" w:color="auto"/>
                                    <w:bottom w:val="none" w:sz="0" w:space="0" w:color="auto"/>
                                    <w:right w:val="none" w:sz="0" w:space="0" w:color="auto"/>
                                  </w:divBdr>
                                  <w:divsChild>
                                    <w:div w:id="1388408675">
                                      <w:marLeft w:val="0"/>
                                      <w:marRight w:val="0"/>
                                      <w:marTop w:val="0"/>
                                      <w:marBottom w:val="0"/>
                                      <w:divBdr>
                                        <w:top w:val="none" w:sz="0" w:space="0" w:color="auto"/>
                                        <w:left w:val="none" w:sz="0" w:space="0" w:color="auto"/>
                                        <w:bottom w:val="none" w:sz="0" w:space="0" w:color="auto"/>
                                        <w:right w:val="none" w:sz="0" w:space="0" w:color="auto"/>
                                      </w:divBdr>
                                    </w:div>
                                  </w:divsChild>
                                </w:div>
                                <w:div w:id="150339789">
                                  <w:marLeft w:val="0"/>
                                  <w:marRight w:val="0"/>
                                  <w:marTop w:val="0"/>
                                  <w:marBottom w:val="0"/>
                                  <w:divBdr>
                                    <w:top w:val="none" w:sz="0" w:space="0" w:color="auto"/>
                                    <w:left w:val="none" w:sz="0" w:space="0" w:color="auto"/>
                                    <w:bottom w:val="none" w:sz="0" w:space="0" w:color="auto"/>
                                    <w:right w:val="none" w:sz="0" w:space="0" w:color="auto"/>
                                  </w:divBdr>
                                  <w:divsChild>
                                    <w:div w:id="1730609549">
                                      <w:marLeft w:val="0"/>
                                      <w:marRight w:val="0"/>
                                      <w:marTop w:val="0"/>
                                      <w:marBottom w:val="0"/>
                                      <w:divBdr>
                                        <w:top w:val="none" w:sz="0" w:space="0" w:color="auto"/>
                                        <w:left w:val="none" w:sz="0" w:space="0" w:color="auto"/>
                                        <w:bottom w:val="none" w:sz="0" w:space="0" w:color="auto"/>
                                        <w:right w:val="none" w:sz="0" w:space="0" w:color="auto"/>
                                      </w:divBdr>
                                      <w:divsChild>
                                        <w:div w:id="2114476004">
                                          <w:marLeft w:val="0"/>
                                          <w:marRight w:val="0"/>
                                          <w:marTop w:val="0"/>
                                          <w:marBottom w:val="0"/>
                                          <w:divBdr>
                                            <w:top w:val="none" w:sz="0" w:space="0" w:color="auto"/>
                                            <w:left w:val="none" w:sz="0" w:space="0" w:color="auto"/>
                                            <w:bottom w:val="none" w:sz="0" w:space="0" w:color="auto"/>
                                            <w:right w:val="none" w:sz="0" w:space="0" w:color="auto"/>
                                          </w:divBdr>
                                          <w:divsChild>
                                            <w:div w:id="1201822643">
                                              <w:marLeft w:val="0"/>
                                              <w:marRight w:val="0"/>
                                              <w:marTop w:val="0"/>
                                              <w:marBottom w:val="0"/>
                                              <w:divBdr>
                                                <w:top w:val="none" w:sz="0" w:space="0" w:color="auto"/>
                                                <w:left w:val="none" w:sz="0" w:space="0" w:color="auto"/>
                                                <w:bottom w:val="none" w:sz="0" w:space="0" w:color="auto"/>
                                                <w:right w:val="none" w:sz="0" w:space="0" w:color="auto"/>
                                              </w:divBdr>
                                              <w:divsChild>
                                                <w:div w:id="328675426">
                                                  <w:marLeft w:val="0"/>
                                                  <w:marRight w:val="0"/>
                                                  <w:marTop w:val="0"/>
                                                  <w:marBottom w:val="0"/>
                                                  <w:divBdr>
                                                    <w:top w:val="none" w:sz="0" w:space="0" w:color="auto"/>
                                                    <w:left w:val="none" w:sz="0" w:space="0" w:color="auto"/>
                                                    <w:bottom w:val="none" w:sz="0" w:space="0" w:color="auto"/>
                                                    <w:right w:val="none" w:sz="0" w:space="0" w:color="auto"/>
                                                  </w:divBdr>
                                                  <w:divsChild>
                                                    <w:div w:id="577059915">
                                                      <w:marLeft w:val="0"/>
                                                      <w:marRight w:val="0"/>
                                                      <w:marTop w:val="0"/>
                                                      <w:marBottom w:val="0"/>
                                                      <w:divBdr>
                                                        <w:top w:val="single" w:sz="2" w:space="0" w:color="auto"/>
                                                        <w:left w:val="single" w:sz="2" w:space="0" w:color="auto"/>
                                                        <w:bottom w:val="single" w:sz="2" w:space="0" w:color="auto"/>
                                                        <w:right w:val="single" w:sz="2" w:space="0" w:color="auto"/>
                                                      </w:divBdr>
                                                      <w:divsChild>
                                                        <w:div w:id="2090157212">
                                                          <w:marLeft w:val="0"/>
                                                          <w:marRight w:val="0"/>
                                                          <w:marTop w:val="660"/>
                                                          <w:marBottom w:val="0"/>
                                                          <w:divBdr>
                                                            <w:top w:val="none" w:sz="0" w:space="0" w:color="auto"/>
                                                            <w:left w:val="none" w:sz="0" w:space="0" w:color="auto"/>
                                                            <w:bottom w:val="none" w:sz="0" w:space="0" w:color="auto"/>
                                                            <w:right w:val="none" w:sz="0" w:space="0" w:color="auto"/>
                                                          </w:divBdr>
                                                          <w:divsChild>
                                                            <w:div w:id="1253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736746">
          <w:marLeft w:val="0"/>
          <w:marRight w:val="0"/>
          <w:marTop w:val="0"/>
          <w:marBottom w:val="0"/>
          <w:divBdr>
            <w:top w:val="none" w:sz="0" w:space="0" w:color="auto"/>
            <w:left w:val="none" w:sz="0" w:space="0" w:color="auto"/>
            <w:bottom w:val="none" w:sz="0" w:space="0" w:color="auto"/>
            <w:right w:val="none" w:sz="0" w:space="0" w:color="auto"/>
          </w:divBdr>
          <w:divsChild>
            <w:div w:id="1921400828">
              <w:marLeft w:val="0"/>
              <w:marRight w:val="0"/>
              <w:marTop w:val="0"/>
              <w:marBottom w:val="0"/>
              <w:divBdr>
                <w:top w:val="none" w:sz="0" w:space="0" w:color="auto"/>
                <w:left w:val="none" w:sz="0" w:space="0" w:color="auto"/>
                <w:bottom w:val="none" w:sz="0" w:space="0" w:color="auto"/>
                <w:right w:val="none" w:sz="0" w:space="0" w:color="auto"/>
              </w:divBdr>
              <w:divsChild>
                <w:div w:id="922495642">
                  <w:marLeft w:val="0"/>
                  <w:marRight w:val="0"/>
                  <w:marTop w:val="0"/>
                  <w:marBottom w:val="0"/>
                  <w:divBdr>
                    <w:top w:val="none" w:sz="0" w:space="0" w:color="auto"/>
                    <w:left w:val="none" w:sz="0" w:space="0" w:color="auto"/>
                    <w:bottom w:val="none" w:sz="0" w:space="0" w:color="auto"/>
                    <w:right w:val="none" w:sz="0" w:space="0" w:color="auto"/>
                  </w:divBdr>
                  <w:divsChild>
                    <w:div w:id="787705428">
                      <w:marLeft w:val="0"/>
                      <w:marRight w:val="0"/>
                      <w:marTop w:val="0"/>
                      <w:marBottom w:val="0"/>
                      <w:divBdr>
                        <w:top w:val="none" w:sz="0" w:space="0" w:color="auto"/>
                        <w:left w:val="none" w:sz="0" w:space="0" w:color="auto"/>
                        <w:bottom w:val="none" w:sz="0" w:space="0" w:color="auto"/>
                        <w:right w:val="none" w:sz="0" w:space="0" w:color="auto"/>
                      </w:divBdr>
                      <w:divsChild>
                        <w:div w:id="12170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44307">
      <w:bodyDiv w:val="1"/>
      <w:marLeft w:val="0"/>
      <w:marRight w:val="0"/>
      <w:marTop w:val="0"/>
      <w:marBottom w:val="0"/>
      <w:divBdr>
        <w:top w:val="none" w:sz="0" w:space="0" w:color="auto"/>
        <w:left w:val="none" w:sz="0" w:space="0" w:color="auto"/>
        <w:bottom w:val="none" w:sz="0" w:space="0" w:color="auto"/>
        <w:right w:val="none" w:sz="0" w:space="0" w:color="auto"/>
      </w:divBdr>
      <w:divsChild>
        <w:div w:id="1077897087">
          <w:marLeft w:val="360"/>
          <w:marRight w:val="0"/>
          <w:marTop w:val="200"/>
          <w:marBottom w:val="0"/>
          <w:divBdr>
            <w:top w:val="none" w:sz="0" w:space="0" w:color="auto"/>
            <w:left w:val="none" w:sz="0" w:space="0" w:color="auto"/>
            <w:bottom w:val="none" w:sz="0" w:space="0" w:color="auto"/>
            <w:right w:val="none" w:sz="0" w:space="0" w:color="auto"/>
          </w:divBdr>
        </w:div>
      </w:divsChild>
    </w:div>
    <w:div w:id="441144735">
      <w:bodyDiv w:val="1"/>
      <w:marLeft w:val="0"/>
      <w:marRight w:val="0"/>
      <w:marTop w:val="0"/>
      <w:marBottom w:val="0"/>
      <w:divBdr>
        <w:top w:val="none" w:sz="0" w:space="0" w:color="auto"/>
        <w:left w:val="none" w:sz="0" w:space="0" w:color="auto"/>
        <w:bottom w:val="none" w:sz="0" w:space="0" w:color="auto"/>
        <w:right w:val="none" w:sz="0" w:space="0" w:color="auto"/>
      </w:divBdr>
    </w:div>
    <w:div w:id="519010551">
      <w:bodyDiv w:val="1"/>
      <w:marLeft w:val="0"/>
      <w:marRight w:val="0"/>
      <w:marTop w:val="0"/>
      <w:marBottom w:val="0"/>
      <w:divBdr>
        <w:top w:val="none" w:sz="0" w:space="0" w:color="auto"/>
        <w:left w:val="none" w:sz="0" w:space="0" w:color="auto"/>
        <w:bottom w:val="none" w:sz="0" w:space="0" w:color="auto"/>
        <w:right w:val="none" w:sz="0" w:space="0" w:color="auto"/>
      </w:divBdr>
    </w:div>
    <w:div w:id="529538994">
      <w:bodyDiv w:val="1"/>
      <w:marLeft w:val="0"/>
      <w:marRight w:val="0"/>
      <w:marTop w:val="0"/>
      <w:marBottom w:val="0"/>
      <w:divBdr>
        <w:top w:val="none" w:sz="0" w:space="0" w:color="auto"/>
        <w:left w:val="none" w:sz="0" w:space="0" w:color="auto"/>
        <w:bottom w:val="none" w:sz="0" w:space="0" w:color="auto"/>
        <w:right w:val="none" w:sz="0" w:space="0" w:color="auto"/>
      </w:divBdr>
    </w:div>
    <w:div w:id="619921793">
      <w:bodyDiv w:val="1"/>
      <w:marLeft w:val="0"/>
      <w:marRight w:val="0"/>
      <w:marTop w:val="0"/>
      <w:marBottom w:val="0"/>
      <w:divBdr>
        <w:top w:val="none" w:sz="0" w:space="0" w:color="auto"/>
        <w:left w:val="none" w:sz="0" w:space="0" w:color="auto"/>
        <w:bottom w:val="none" w:sz="0" w:space="0" w:color="auto"/>
        <w:right w:val="none" w:sz="0" w:space="0" w:color="auto"/>
      </w:divBdr>
    </w:div>
    <w:div w:id="747308528">
      <w:bodyDiv w:val="1"/>
      <w:marLeft w:val="0"/>
      <w:marRight w:val="0"/>
      <w:marTop w:val="0"/>
      <w:marBottom w:val="0"/>
      <w:divBdr>
        <w:top w:val="none" w:sz="0" w:space="0" w:color="auto"/>
        <w:left w:val="none" w:sz="0" w:space="0" w:color="auto"/>
        <w:bottom w:val="none" w:sz="0" w:space="0" w:color="auto"/>
        <w:right w:val="none" w:sz="0" w:space="0" w:color="auto"/>
      </w:divBdr>
    </w:div>
    <w:div w:id="834879859">
      <w:bodyDiv w:val="1"/>
      <w:marLeft w:val="0"/>
      <w:marRight w:val="0"/>
      <w:marTop w:val="0"/>
      <w:marBottom w:val="0"/>
      <w:divBdr>
        <w:top w:val="none" w:sz="0" w:space="0" w:color="auto"/>
        <w:left w:val="none" w:sz="0" w:space="0" w:color="auto"/>
        <w:bottom w:val="none" w:sz="0" w:space="0" w:color="auto"/>
        <w:right w:val="none" w:sz="0" w:space="0" w:color="auto"/>
      </w:divBdr>
    </w:div>
    <w:div w:id="864712628">
      <w:bodyDiv w:val="1"/>
      <w:marLeft w:val="0"/>
      <w:marRight w:val="0"/>
      <w:marTop w:val="0"/>
      <w:marBottom w:val="0"/>
      <w:divBdr>
        <w:top w:val="none" w:sz="0" w:space="0" w:color="auto"/>
        <w:left w:val="none" w:sz="0" w:space="0" w:color="auto"/>
        <w:bottom w:val="none" w:sz="0" w:space="0" w:color="auto"/>
        <w:right w:val="none" w:sz="0" w:space="0" w:color="auto"/>
      </w:divBdr>
    </w:div>
    <w:div w:id="868640067">
      <w:bodyDiv w:val="1"/>
      <w:marLeft w:val="0"/>
      <w:marRight w:val="0"/>
      <w:marTop w:val="0"/>
      <w:marBottom w:val="0"/>
      <w:divBdr>
        <w:top w:val="none" w:sz="0" w:space="0" w:color="auto"/>
        <w:left w:val="none" w:sz="0" w:space="0" w:color="auto"/>
        <w:bottom w:val="none" w:sz="0" w:space="0" w:color="auto"/>
        <w:right w:val="none" w:sz="0" w:space="0" w:color="auto"/>
      </w:divBdr>
    </w:div>
    <w:div w:id="1008748856">
      <w:bodyDiv w:val="1"/>
      <w:marLeft w:val="0"/>
      <w:marRight w:val="0"/>
      <w:marTop w:val="0"/>
      <w:marBottom w:val="0"/>
      <w:divBdr>
        <w:top w:val="none" w:sz="0" w:space="0" w:color="auto"/>
        <w:left w:val="none" w:sz="0" w:space="0" w:color="auto"/>
        <w:bottom w:val="none" w:sz="0" w:space="0" w:color="auto"/>
        <w:right w:val="none" w:sz="0" w:space="0" w:color="auto"/>
      </w:divBdr>
      <w:divsChild>
        <w:div w:id="2113043188">
          <w:marLeft w:val="0"/>
          <w:marRight w:val="0"/>
          <w:marTop w:val="0"/>
          <w:marBottom w:val="0"/>
          <w:divBdr>
            <w:top w:val="none" w:sz="0" w:space="0" w:color="auto"/>
            <w:left w:val="none" w:sz="0" w:space="0" w:color="auto"/>
            <w:bottom w:val="none" w:sz="0" w:space="0" w:color="auto"/>
            <w:right w:val="none" w:sz="0" w:space="0" w:color="auto"/>
          </w:divBdr>
          <w:divsChild>
            <w:div w:id="2091805322">
              <w:marLeft w:val="0"/>
              <w:marRight w:val="0"/>
              <w:marTop w:val="0"/>
              <w:marBottom w:val="0"/>
              <w:divBdr>
                <w:top w:val="none" w:sz="0" w:space="0" w:color="auto"/>
                <w:left w:val="none" w:sz="0" w:space="0" w:color="auto"/>
                <w:bottom w:val="none" w:sz="0" w:space="0" w:color="auto"/>
                <w:right w:val="none" w:sz="0" w:space="0" w:color="auto"/>
              </w:divBdr>
              <w:divsChild>
                <w:div w:id="556673794">
                  <w:marLeft w:val="0"/>
                  <w:marRight w:val="0"/>
                  <w:marTop w:val="0"/>
                  <w:marBottom w:val="0"/>
                  <w:divBdr>
                    <w:top w:val="none" w:sz="0" w:space="0" w:color="auto"/>
                    <w:left w:val="none" w:sz="0" w:space="0" w:color="auto"/>
                    <w:bottom w:val="none" w:sz="0" w:space="0" w:color="auto"/>
                    <w:right w:val="none" w:sz="0" w:space="0" w:color="auto"/>
                  </w:divBdr>
                  <w:divsChild>
                    <w:div w:id="507865165">
                      <w:marLeft w:val="0"/>
                      <w:marRight w:val="0"/>
                      <w:marTop w:val="0"/>
                      <w:marBottom w:val="300"/>
                      <w:divBdr>
                        <w:top w:val="none" w:sz="0" w:space="0" w:color="auto"/>
                        <w:left w:val="none" w:sz="0" w:space="0" w:color="auto"/>
                        <w:bottom w:val="none" w:sz="0" w:space="0" w:color="auto"/>
                        <w:right w:val="none" w:sz="0" w:space="0" w:color="auto"/>
                      </w:divBdr>
                      <w:divsChild>
                        <w:div w:id="1277981958">
                          <w:marLeft w:val="0"/>
                          <w:marRight w:val="0"/>
                          <w:marTop w:val="0"/>
                          <w:marBottom w:val="0"/>
                          <w:divBdr>
                            <w:top w:val="none" w:sz="0" w:space="0" w:color="auto"/>
                            <w:left w:val="none" w:sz="0" w:space="0" w:color="auto"/>
                            <w:bottom w:val="none" w:sz="0" w:space="0" w:color="auto"/>
                            <w:right w:val="none" w:sz="0" w:space="0" w:color="auto"/>
                          </w:divBdr>
                        </w:div>
                      </w:divsChild>
                    </w:div>
                    <w:div w:id="9055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456">
              <w:marLeft w:val="0"/>
              <w:marRight w:val="0"/>
              <w:marTop w:val="0"/>
              <w:marBottom w:val="0"/>
              <w:divBdr>
                <w:top w:val="none" w:sz="0" w:space="0" w:color="auto"/>
                <w:left w:val="none" w:sz="0" w:space="0" w:color="auto"/>
                <w:bottom w:val="none" w:sz="0" w:space="0" w:color="auto"/>
                <w:right w:val="none" w:sz="0" w:space="0" w:color="auto"/>
              </w:divBdr>
              <w:divsChild>
                <w:div w:id="1451434287">
                  <w:marLeft w:val="0"/>
                  <w:marRight w:val="0"/>
                  <w:marTop w:val="0"/>
                  <w:marBottom w:val="0"/>
                  <w:divBdr>
                    <w:top w:val="none" w:sz="0" w:space="0" w:color="auto"/>
                    <w:left w:val="none" w:sz="0" w:space="0" w:color="auto"/>
                    <w:bottom w:val="none" w:sz="0" w:space="0" w:color="auto"/>
                    <w:right w:val="none" w:sz="0" w:space="0" w:color="auto"/>
                  </w:divBdr>
                  <w:divsChild>
                    <w:div w:id="1270815671">
                      <w:marLeft w:val="0"/>
                      <w:marRight w:val="0"/>
                      <w:marTop w:val="0"/>
                      <w:marBottom w:val="0"/>
                      <w:divBdr>
                        <w:top w:val="none" w:sz="0" w:space="0" w:color="auto"/>
                        <w:left w:val="none" w:sz="0" w:space="0" w:color="auto"/>
                        <w:bottom w:val="none" w:sz="0" w:space="0" w:color="auto"/>
                        <w:right w:val="none" w:sz="0" w:space="0" w:color="auto"/>
                      </w:divBdr>
                      <w:divsChild>
                        <w:div w:id="957377312">
                          <w:marLeft w:val="0"/>
                          <w:marRight w:val="0"/>
                          <w:marTop w:val="0"/>
                          <w:marBottom w:val="0"/>
                          <w:divBdr>
                            <w:top w:val="none" w:sz="0" w:space="0" w:color="auto"/>
                            <w:left w:val="none" w:sz="0" w:space="0" w:color="auto"/>
                            <w:bottom w:val="none" w:sz="0" w:space="0" w:color="auto"/>
                            <w:right w:val="none" w:sz="0" w:space="0" w:color="auto"/>
                          </w:divBdr>
                          <w:divsChild>
                            <w:div w:id="1376126311">
                              <w:marLeft w:val="0"/>
                              <w:marRight w:val="0"/>
                              <w:marTop w:val="0"/>
                              <w:marBottom w:val="0"/>
                              <w:divBdr>
                                <w:top w:val="single" w:sz="12" w:space="8" w:color="878997"/>
                                <w:left w:val="single" w:sz="12" w:space="8" w:color="878997"/>
                                <w:bottom w:val="single" w:sz="12" w:space="8" w:color="878997"/>
                                <w:right w:val="single" w:sz="12" w:space="8" w:color="878997"/>
                              </w:divBdr>
                              <w:divsChild>
                                <w:div w:id="1364750673">
                                  <w:marLeft w:val="0"/>
                                  <w:marRight w:val="0"/>
                                  <w:marTop w:val="0"/>
                                  <w:marBottom w:val="300"/>
                                  <w:divBdr>
                                    <w:top w:val="none" w:sz="0" w:space="0" w:color="auto"/>
                                    <w:left w:val="none" w:sz="0" w:space="0" w:color="auto"/>
                                    <w:bottom w:val="none" w:sz="0" w:space="0" w:color="auto"/>
                                    <w:right w:val="none" w:sz="0" w:space="0" w:color="auto"/>
                                  </w:divBdr>
                                  <w:divsChild>
                                    <w:div w:id="1270161582">
                                      <w:marLeft w:val="0"/>
                                      <w:marRight w:val="0"/>
                                      <w:marTop w:val="0"/>
                                      <w:marBottom w:val="0"/>
                                      <w:divBdr>
                                        <w:top w:val="none" w:sz="0" w:space="0" w:color="auto"/>
                                        <w:left w:val="none" w:sz="0" w:space="0" w:color="auto"/>
                                        <w:bottom w:val="none" w:sz="0" w:space="0" w:color="auto"/>
                                        <w:right w:val="none" w:sz="0" w:space="0" w:color="auto"/>
                                      </w:divBdr>
                                    </w:div>
                                  </w:divsChild>
                                </w:div>
                                <w:div w:id="913665414">
                                  <w:marLeft w:val="0"/>
                                  <w:marRight w:val="0"/>
                                  <w:marTop w:val="0"/>
                                  <w:marBottom w:val="0"/>
                                  <w:divBdr>
                                    <w:top w:val="none" w:sz="0" w:space="0" w:color="auto"/>
                                    <w:left w:val="none" w:sz="0" w:space="0" w:color="auto"/>
                                    <w:bottom w:val="none" w:sz="0" w:space="0" w:color="auto"/>
                                    <w:right w:val="none" w:sz="0" w:space="0" w:color="auto"/>
                                  </w:divBdr>
                                  <w:divsChild>
                                    <w:div w:id="1812091291">
                                      <w:marLeft w:val="0"/>
                                      <w:marRight w:val="0"/>
                                      <w:marTop w:val="0"/>
                                      <w:marBottom w:val="0"/>
                                      <w:divBdr>
                                        <w:top w:val="none" w:sz="0" w:space="0" w:color="auto"/>
                                        <w:left w:val="none" w:sz="0" w:space="0" w:color="auto"/>
                                        <w:bottom w:val="none" w:sz="0" w:space="0" w:color="auto"/>
                                        <w:right w:val="none" w:sz="0" w:space="0" w:color="auto"/>
                                      </w:divBdr>
                                      <w:divsChild>
                                        <w:div w:id="425539717">
                                          <w:marLeft w:val="0"/>
                                          <w:marRight w:val="0"/>
                                          <w:marTop w:val="0"/>
                                          <w:marBottom w:val="0"/>
                                          <w:divBdr>
                                            <w:top w:val="none" w:sz="0" w:space="0" w:color="auto"/>
                                            <w:left w:val="none" w:sz="0" w:space="0" w:color="auto"/>
                                            <w:bottom w:val="none" w:sz="0" w:space="0" w:color="auto"/>
                                            <w:right w:val="none" w:sz="0" w:space="0" w:color="auto"/>
                                          </w:divBdr>
                                          <w:divsChild>
                                            <w:div w:id="1529174250">
                                              <w:marLeft w:val="0"/>
                                              <w:marRight w:val="0"/>
                                              <w:marTop w:val="0"/>
                                              <w:marBottom w:val="0"/>
                                              <w:divBdr>
                                                <w:top w:val="none" w:sz="0" w:space="0" w:color="auto"/>
                                                <w:left w:val="none" w:sz="0" w:space="0" w:color="auto"/>
                                                <w:bottom w:val="none" w:sz="0" w:space="0" w:color="auto"/>
                                                <w:right w:val="none" w:sz="0" w:space="0" w:color="auto"/>
                                              </w:divBdr>
                                              <w:divsChild>
                                                <w:div w:id="172571184">
                                                  <w:marLeft w:val="0"/>
                                                  <w:marRight w:val="0"/>
                                                  <w:marTop w:val="0"/>
                                                  <w:marBottom w:val="0"/>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single" w:sz="2" w:space="0" w:color="auto"/>
                                                        <w:left w:val="single" w:sz="2" w:space="0" w:color="auto"/>
                                                        <w:bottom w:val="single" w:sz="2" w:space="0" w:color="auto"/>
                                                        <w:right w:val="single" w:sz="2" w:space="0" w:color="auto"/>
                                                      </w:divBdr>
                                                      <w:divsChild>
                                                        <w:div w:id="1491796899">
                                                          <w:marLeft w:val="0"/>
                                                          <w:marRight w:val="0"/>
                                                          <w:marTop w:val="660"/>
                                                          <w:marBottom w:val="0"/>
                                                          <w:divBdr>
                                                            <w:top w:val="none" w:sz="0" w:space="0" w:color="auto"/>
                                                            <w:left w:val="none" w:sz="0" w:space="0" w:color="auto"/>
                                                            <w:bottom w:val="none" w:sz="0" w:space="0" w:color="auto"/>
                                                            <w:right w:val="none" w:sz="0" w:space="0" w:color="auto"/>
                                                          </w:divBdr>
                                                          <w:divsChild>
                                                            <w:div w:id="15717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379906">
          <w:marLeft w:val="0"/>
          <w:marRight w:val="0"/>
          <w:marTop w:val="0"/>
          <w:marBottom w:val="0"/>
          <w:divBdr>
            <w:top w:val="none" w:sz="0" w:space="0" w:color="auto"/>
            <w:left w:val="none" w:sz="0" w:space="0" w:color="auto"/>
            <w:bottom w:val="none" w:sz="0" w:space="0" w:color="auto"/>
            <w:right w:val="none" w:sz="0" w:space="0" w:color="auto"/>
          </w:divBdr>
          <w:divsChild>
            <w:div w:id="298658720">
              <w:marLeft w:val="0"/>
              <w:marRight w:val="0"/>
              <w:marTop w:val="0"/>
              <w:marBottom w:val="0"/>
              <w:divBdr>
                <w:top w:val="none" w:sz="0" w:space="0" w:color="auto"/>
                <w:left w:val="none" w:sz="0" w:space="0" w:color="auto"/>
                <w:bottom w:val="none" w:sz="0" w:space="0" w:color="auto"/>
                <w:right w:val="none" w:sz="0" w:space="0" w:color="auto"/>
              </w:divBdr>
              <w:divsChild>
                <w:div w:id="880092430">
                  <w:marLeft w:val="0"/>
                  <w:marRight w:val="0"/>
                  <w:marTop w:val="0"/>
                  <w:marBottom w:val="0"/>
                  <w:divBdr>
                    <w:top w:val="none" w:sz="0" w:space="0" w:color="auto"/>
                    <w:left w:val="none" w:sz="0" w:space="0" w:color="auto"/>
                    <w:bottom w:val="none" w:sz="0" w:space="0" w:color="auto"/>
                    <w:right w:val="none" w:sz="0" w:space="0" w:color="auto"/>
                  </w:divBdr>
                  <w:divsChild>
                    <w:div w:id="440926566">
                      <w:marLeft w:val="0"/>
                      <w:marRight w:val="0"/>
                      <w:marTop w:val="0"/>
                      <w:marBottom w:val="0"/>
                      <w:divBdr>
                        <w:top w:val="none" w:sz="0" w:space="0" w:color="auto"/>
                        <w:left w:val="none" w:sz="0" w:space="0" w:color="auto"/>
                        <w:bottom w:val="none" w:sz="0" w:space="0" w:color="auto"/>
                        <w:right w:val="none" w:sz="0" w:space="0" w:color="auto"/>
                      </w:divBdr>
                      <w:divsChild>
                        <w:div w:id="106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5847">
      <w:bodyDiv w:val="1"/>
      <w:marLeft w:val="0"/>
      <w:marRight w:val="0"/>
      <w:marTop w:val="0"/>
      <w:marBottom w:val="0"/>
      <w:divBdr>
        <w:top w:val="none" w:sz="0" w:space="0" w:color="auto"/>
        <w:left w:val="none" w:sz="0" w:space="0" w:color="auto"/>
        <w:bottom w:val="none" w:sz="0" w:space="0" w:color="auto"/>
        <w:right w:val="none" w:sz="0" w:space="0" w:color="auto"/>
      </w:divBdr>
    </w:div>
    <w:div w:id="1144350950">
      <w:bodyDiv w:val="1"/>
      <w:marLeft w:val="0"/>
      <w:marRight w:val="0"/>
      <w:marTop w:val="0"/>
      <w:marBottom w:val="0"/>
      <w:divBdr>
        <w:top w:val="none" w:sz="0" w:space="0" w:color="auto"/>
        <w:left w:val="none" w:sz="0" w:space="0" w:color="auto"/>
        <w:bottom w:val="none" w:sz="0" w:space="0" w:color="auto"/>
        <w:right w:val="none" w:sz="0" w:space="0" w:color="auto"/>
      </w:divBdr>
    </w:div>
    <w:div w:id="1236281102">
      <w:bodyDiv w:val="1"/>
      <w:marLeft w:val="0"/>
      <w:marRight w:val="0"/>
      <w:marTop w:val="0"/>
      <w:marBottom w:val="0"/>
      <w:divBdr>
        <w:top w:val="none" w:sz="0" w:space="0" w:color="auto"/>
        <w:left w:val="none" w:sz="0" w:space="0" w:color="auto"/>
        <w:bottom w:val="none" w:sz="0" w:space="0" w:color="auto"/>
        <w:right w:val="none" w:sz="0" w:space="0" w:color="auto"/>
      </w:divBdr>
      <w:divsChild>
        <w:div w:id="990475751">
          <w:marLeft w:val="360"/>
          <w:marRight w:val="0"/>
          <w:marTop w:val="200"/>
          <w:marBottom w:val="0"/>
          <w:divBdr>
            <w:top w:val="none" w:sz="0" w:space="0" w:color="auto"/>
            <w:left w:val="none" w:sz="0" w:space="0" w:color="auto"/>
            <w:bottom w:val="none" w:sz="0" w:space="0" w:color="auto"/>
            <w:right w:val="none" w:sz="0" w:space="0" w:color="auto"/>
          </w:divBdr>
        </w:div>
        <w:div w:id="455830257">
          <w:marLeft w:val="360"/>
          <w:marRight w:val="0"/>
          <w:marTop w:val="200"/>
          <w:marBottom w:val="0"/>
          <w:divBdr>
            <w:top w:val="none" w:sz="0" w:space="0" w:color="auto"/>
            <w:left w:val="none" w:sz="0" w:space="0" w:color="auto"/>
            <w:bottom w:val="none" w:sz="0" w:space="0" w:color="auto"/>
            <w:right w:val="none" w:sz="0" w:space="0" w:color="auto"/>
          </w:divBdr>
        </w:div>
      </w:divsChild>
    </w:div>
    <w:div w:id="1369070100">
      <w:bodyDiv w:val="1"/>
      <w:marLeft w:val="0"/>
      <w:marRight w:val="0"/>
      <w:marTop w:val="0"/>
      <w:marBottom w:val="0"/>
      <w:divBdr>
        <w:top w:val="none" w:sz="0" w:space="0" w:color="auto"/>
        <w:left w:val="none" w:sz="0" w:space="0" w:color="auto"/>
        <w:bottom w:val="none" w:sz="0" w:space="0" w:color="auto"/>
        <w:right w:val="none" w:sz="0" w:space="0" w:color="auto"/>
      </w:divBdr>
    </w:div>
    <w:div w:id="1462918993">
      <w:bodyDiv w:val="1"/>
      <w:marLeft w:val="0"/>
      <w:marRight w:val="0"/>
      <w:marTop w:val="0"/>
      <w:marBottom w:val="0"/>
      <w:divBdr>
        <w:top w:val="none" w:sz="0" w:space="0" w:color="auto"/>
        <w:left w:val="none" w:sz="0" w:space="0" w:color="auto"/>
        <w:bottom w:val="none" w:sz="0" w:space="0" w:color="auto"/>
        <w:right w:val="none" w:sz="0" w:space="0" w:color="auto"/>
      </w:divBdr>
      <w:divsChild>
        <w:div w:id="114449395">
          <w:marLeft w:val="0"/>
          <w:marRight w:val="0"/>
          <w:marTop w:val="0"/>
          <w:marBottom w:val="0"/>
          <w:divBdr>
            <w:top w:val="none" w:sz="0" w:space="0" w:color="auto"/>
            <w:left w:val="none" w:sz="0" w:space="0" w:color="auto"/>
            <w:bottom w:val="none" w:sz="0" w:space="0" w:color="auto"/>
            <w:right w:val="none" w:sz="0" w:space="0" w:color="auto"/>
          </w:divBdr>
          <w:divsChild>
            <w:div w:id="1644038350">
              <w:marLeft w:val="0"/>
              <w:marRight w:val="0"/>
              <w:marTop w:val="0"/>
              <w:marBottom w:val="0"/>
              <w:divBdr>
                <w:top w:val="none" w:sz="0" w:space="0" w:color="auto"/>
                <w:left w:val="none" w:sz="0" w:space="0" w:color="auto"/>
                <w:bottom w:val="none" w:sz="0" w:space="0" w:color="auto"/>
                <w:right w:val="none" w:sz="0" w:space="0" w:color="auto"/>
              </w:divBdr>
              <w:divsChild>
                <w:div w:id="1875342387">
                  <w:marLeft w:val="0"/>
                  <w:marRight w:val="0"/>
                  <w:marTop w:val="0"/>
                  <w:marBottom w:val="0"/>
                  <w:divBdr>
                    <w:top w:val="none" w:sz="0" w:space="0" w:color="auto"/>
                    <w:left w:val="none" w:sz="0" w:space="0" w:color="auto"/>
                    <w:bottom w:val="none" w:sz="0" w:space="0" w:color="auto"/>
                    <w:right w:val="none" w:sz="0" w:space="0" w:color="auto"/>
                  </w:divBdr>
                  <w:divsChild>
                    <w:div w:id="11337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0326">
              <w:marLeft w:val="0"/>
              <w:marRight w:val="0"/>
              <w:marTop w:val="0"/>
              <w:marBottom w:val="0"/>
              <w:divBdr>
                <w:top w:val="none" w:sz="0" w:space="0" w:color="auto"/>
                <w:left w:val="none" w:sz="0" w:space="0" w:color="auto"/>
                <w:bottom w:val="none" w:sz="0" w:space="0" w:color="auto"/>
                <w:right w:val="none" w:sz="0" w:space="0" w:color="auto"/>
              </w:divBdr>
              <w:divsChild>
                <w:div w:id="927619409">
                  <w:marLeft w:val="0"/>
                  <w:marRight w:val="0"/>
                  <w:marTop w:val="0"/>
                  <w:marBottom w:val="0"/>
                  <w:divBdr>
                    <w:top w:val="none" w:sz="0" w:space="0" w:color="auto"/>
                    <w:left w:val="none" w:sz="0" w:space="0" w:color="auto"/>
                    <w:bottom w:val="none" w:sz="0" w:space="0" w:color="auto"/>
                    <w:right w:val="none" w:sz="0" w:space="0" w:color="auto"/>
                  </w:divBdr>
                  <w:divsChild>
                    <w:div w:id="563757289">
                      <w:marLeft w:val="0"/>
                      <w:marRight w:val="0"/>
                      <w:marTop w:val="0"/>
                      <w:marBottom w:val="0"/>
                      <w:divBdr>
                        <w:top w:val="none" w:sz="0" w:space="0" w:color="auto"/>
                        <w:left w:val="none" w:sz="0" w:space="0" w:color="auto"/>
                        <w:bottom w:val="none" w:sz="0" w:space="0" w:color="auto"/>
                        <w:right w:val="none" w:sz="0" w:space="0" w:color="auto"/>
                      </w:divBdr>
                      <w:divsChild>
                        <w:div w:id="278339987">
                          <w:marLeft w:val="0"/>
                          <w:marRight w:val="0"/>
                          <w:marTop w:val="0"/>
                          <w:marBottom w:val="0"/>
                          <w:divBdr>
                            <w:top w:val="none" w:sz="0" w:space="0" w:color="auto"/>
                            <w:left w:val="none" w:sz="0" w:space="0" w:color="auto"/>
                            <w:bottom w:val="none" w:sz="0" w:space="0" w:color="auto"/>
                            <w:right w:val="none" w:sz="0" w:space="0" w:color="auto"/>
                          </w:divBdr>
                          <w:divsChild>
                            <w:div w:id="2057117201">
                              <w:marLeft w:val="0"/>
                              <w:marRight w:val="0"/>
                              <w:marTop w:val="0"/>
                              <w:marBottom w:val="0"/>
                              <w:divBdr>
                                <w:top w:val="single" w:sz="12" w:space="8" w:color="878997"/>
                                <w:left w:val="single" w:sz="12" w:space="8" w:color="878997"/>
                                <w:bottom w:val="single" w:sz="12" w:space="8" w:color="878997"/>
                                <w:right w:val="single" w:sz="12" w:space="8" w:color="878997"/>
                              </w:divBdr>
                              <w:divsChild>
                                <w:div w:id="1455707441">
                                  <w:marLeft w:val="0"/>
                                  <w:marRight w:val="0"/>
                                  <w:marTop w:val="0"/>
                                  <w:marBottom w:val="300"/>
                                  <w:divBdr>
                                    <w:top w:val="none" w:sz="0" w:space="0" w:color="auto"/>
                                    <w:left w:val="none" w:sz="0" w:space="0" w:color="auto"/>
                                    <w:bottom w:val="none" w:sz="0" w:space="0" w:color="auto"/>
                                    <w:right w:val="none" w:sz="0" w:space="0" w:color="auto"/>
                                  </w:divBdr>
                                  <w:divsChild>
                                    <w:div w:id="1099063321">
                                      <w:marLeft w:val="0"/>
                                      <w:marRight w:val="0"/>
                                      <w:marTop w:val="0"/>
                                      <w:marBottom w:val="0"/>
                                      <w:divBdr>
                                        <w:top w:val="none" w:sz="0" w:space="0" w:color="auto"/>
                                        <w:left w:val="none" w:sz="0" w:space="0" w:color="auto"/>
                                        <w:bottom w:val="none" w:sz="0" w:space="0" w:color="auto"/>
                                        <w:right w:val="none" w:sz="0" w:space="0" w:color="auto"/>
                                      </w:divBdr>
                                    </w:div>
                                  </w:divsChild>
                                </w:div>
                                <w:div w:id="1698651723">
                                  <w:marLeft w:val="0"/>
                                  <w:marRight w:val="0"/>
                                  <w:marTop w:val="0"/>
                                  <w:marBottom w:val="0"/>
                                  <w:divBdr>
                                    <w:top w:val="none" w:sz="0" w:space="0" w:color="auto"/>
                                    <w:left w:val="none" w:sz="0" w:space="0" w:color="auto"/>
                                    <w:bottom w:val="none" w:sz="0" w:space="0" w:color="auto"/>
                                    <w:right w:val="none" w:sz="0" w:space="0" w:color="auto"/>
                                  </w:divBdr>
                                  <w:divsChild>
                                    <w:div w:id="1104151134">
                                      <w:marLeft w:val="0"/>
                                      <w:marRight w:val="0"/>
                                      <w:marTop w:val="0"/>
                                      <w:marBottom w:val="0"/>
                                      <w:divBdr>
                                        <w:top w:val="none" w:sz="0" w:space="0" w:color="auto"/>
                                        <w:left w:val="none" w:sz="0" w:space="0" w:color="auto"/>
                                        <w:bottom w:val="none" w:sz="0" w:space="0" w:color="auto"/>
                                        <w:right w:val="none" w:sz="0" w:space="0" w:color="auto"/>
                                      </w:divBdr>
                                      <w:divsChild>
                                        <w:div w:id="1721978153">
                                          <w:marLeft w:val="0"/>
                                          <w:marRight w:val="0"/>
                                          <w:marTop w:val="0"/>
                                          <w:marBottom w:val="0"/>
                                          <w:divBdr>
                                            <w:top w:val="none" w:sz="0" w:space="0" w:color="auto"/>
                                            <w:left w:val="none" w:sz="0" w:space="0" w:color="auto"/>
                                            <w:bottom w:val="none" w:sz="0" w:space="0" w:color="auto"/>
                                            <w:right w:val="none" w:sz="0" w:space="0" w:color="auto"/>
                                          </w:divBdr>
                                          <w:divsChild>
                                            <w:div w:id="203953820">
                                              <w:marLeft w:val="0"/>
                                              <w:marRight w:val="0"/>
                                              <w:marTop w:val="0"/>
                                              <w:marBottom w:val="0"/>
                                              <w:divBdr>
                                                <w:top w:val="none" w:sz="0" w:space="0" w:color="auto"/>
                                                <w:left w:val="none" w:sz="0" w:space="0" w:color="auto"/>
                                                <w:bottom w:val="none" w:sz="0" w:space="0" w:color="auto"/>
                                                <w:right w:val="none" w:sz="0" w:space="0" w:color="auto"/>
                                              </w:divBdr>
                                              <w:divsChild>
                                                <w:div w:id="385109658">
                                                  <w:marLeft w:val="0"/>
                                                  <w:marRight w:val="0"/>
                                                  <w:marTop w:val="0"/>
                                                  <w:marBottom w:val="0"/>
                                                  <w:divBdr>
                                                    <w:top w:val="none" w:sz="0" w:space="0" w:color="auto"/>
                                                    <w:left w:val="none" w:sz="0" w:space="0" w:color="auto"/>
                                                    <w:bottom w:val="none" w:sz="0" w:space="0" w:color="auto"/>
                                                    <w:right w:val="none" w:sz="0" w:space="0" w:color="auto"/>
                                                  </w:divBdr>
                                                  <w:divsChild>
                                                    <w:div w:id="951670984">
                                                      <w:marLeft w:val="0"/>
                                                      <w:marRight w:val="0"/>
                                                      <w:marTop w:val="0"/>
                                                      <w:marBottom w:val="0"/>
                                                      <w:divBdr>
                                                        <w:top w:val="single" w:sz="2" w:space="0" w:color="auto"/>
                                                        <w:left w:val="single" w:sz="2" w:space="0" w:color="auto"/>
                                                        <w:bottom w:val="single" w:sz="2" w:space="0" w:color="auto"/>
                                                        <w:right w:val="single" w:sz="2" w:space="0" w:color="auto"/>
                                                      </w:divBdr>
                                                      <w:divsChild>
                                                        <w:div w:id="2026667919">
                                                          <w:marLeft w:val="0"/>
                                                          <w:marRight w:val="0"/>
                                                          <w:marTop w:val="660"/>
                                                          <w:marBottom w:val="0"/>
                                                          <w:divBdr>
                                                            <w:top w:val="none" w:sz="0" w:space="0" w:color="auto"/>
                                                            <w:left w:val="none" w:sz="0" w:space="0" w:color="auto"/>
                                                            <w:bottom w:val="none" w:sz="0" w:space="0" w:color="auto"/>
                                                            <w:right w:val="none" w:sz="0" w:space="0" w:color="auto"/>
                                                          </w:divBdr>
                                                          <w:divsChild>
                                                            <w:div w:id="13361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8576113">
          <w:marLeft w:val="0"/>
          <w:marRight w:val="0"/>
          <w:marTop w:val="0"/>
          <w:marBottom w:val="0"/>
          <w:divBdr>
            <w:top w:val="none" w:sz="0" w:space="0" w:color="auto"/>
            <w:left w:val="none" w:sz="0" w:space="0" w:color="auto"/>
            <w:bottom w:val="none" w:sz="0" w:space="0" w:color="auto"/>
            <w:right w:val="none" w:sz="0" w:space="0" w:color="auto"/>
          </w:divBdr>
          <w:divsChild>
            <w:div w:id="2053381622">
              <w:marLeft w:val="0"/>
              <w:marRight w:val="0"/>
              <w:marTop w:val="0"/>
              <w:marBottom w:val="0"/>
              <w:divBdr>
                <w:top w:val="none" w:sz="0" w:space="0" w:color="auto"/>
                <w:left w:val="none" w:sz="0" w:space="0" w:color="auto"/>
                <w:bottom w:val="none" w:sz="0" w:space="0" w:color="auto"/>
                <w:right w:val="none" w:sz="0" w:space="0" w:color="auto"/>
              </w:divBdr>
              <w:divsChild>
                <w:div w:id="179703632">
                  <w:marLeft w:val="0"/>
                  <w:marRight w:val="0"/>
                  <w:marTop w:val="0"/>
                  <w:marBottom w:val="0"/>
                  <w:divBdr>
                    <w:top w:val="none" w:sz="0" w:space="0" w:color="auto"/>
                    <w:left w:val="none" w:sz="0" w:space="0" w:color="auto"/>
                    <w:bottom w:val="none" w:sz="0" w:space="0" w:color="auto"/>
                    <w:right w:val="none" w:sz="0" w:space="0" w:color="auto"/>
                  </w:divBdr>
                  <w:divsChild>
                    <w:div w:id="2137023909">
                      <w:marLeft w:val="0"/>
                      <w:marRight w:val="0"/>
                      <w:marTop w:val="0"/>
                      <w:marBottom w:val="0"/>
                      <w:divBdr>
                        <w:top w:val="none" w:sz="0" w:space="0" w:color="auto"/>
                        <w:left w:val="none" w:sz="0" w:space="0" w:color="auto"/>
                        <w:bottom w:val="none" w:sz="0" w:space="0" w:color="auto"/>
                        <w:right w:val="none" w:sz="0" w:space="0" w:color="auto"/>
                      </w:divBdr>
                      <w:divsChild>
                        <w:div w:id="3455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77160">
      <w:bodyDiv w:val="1"/>
      <w:marLeft w:val="0"/>
      <w:marRight w:val="0"/>
      <w:marTop w:val="0"/>
      <w:marBottom w:val="0"/>
      <w:divBdr>
        <w:top w:val="none" w:sz="0" w:space="0" w:color="auto"/>
        <w:left w:val="none" w:sz="0" w:space="0" w:color="auto"/>
        <w:bottom w:val="none" w:sz="0" w:space="0" w:color="auto"/>
        <w:right w:val="none" w:sz="0" w:space="0" w:color="auto"/>
      </w:divBdr>
      <w:divsChild>
        <w:div w:id="396250458">
          <w:marLeft w:val="0"/>
          <w:marRight w:val="0"/>
          <w:marTop w:val="0"/>
          <w:marBottom w:val="0"/>
          <w:divBdr>
            <w:top w:val="none" w:sz="0" w:space="0" w:color="auto"/>
            <w:left w:val="none" w:sz="0" w:space="0" w:color="auto"/>
            <w:bottom w:val="none" w:sz="0" w:space="0" w:color="auto"/>
            <w:right w:val="none" w:sz="0" w:space="0" w:color="auto"/>
          </w:divBdr>
        </w:div>
        <w:div w:id="200441264">
          <w:marLeft w:val="0"/>
          <w:marRight w:val="0"/>
          <w:marTop w:val="0"/>
          <w:marBottom w:val="0"/>
          <w:divBdr>
            <w:top w:val="none" w:sz="0" w:space="0" w:color="auto"/>
            <w:left w:val="none" w:sz="0" w:space="0" w:color="auto"/>
            <w:bottom w:val="none" w:sz="0" w:space="0" w:color="auto"/>
            <w:right w:val="none" w:sz="0" w:space="0" w:color="auto"/>
          </w:divBdr>
        </w:div>
        <w:div w:id="50546691">
          <w:marLeft w:val="0"/>
          <w:marRight w:val="0"/>
          <w:marTop w:val="0"/>
          <w:marBottom w:val="0"/>
          <w:divBdr>
            <w:top w:val="none" w:sz="0" w:space="0" w:color="auto"/>
            <w:left w:val="none" w:sz="0" w:space="0" w:color="auto"/>
            <w:bottom w:val="none" w:sz="0" w:space="0" w:color="auto"/>
            <w:right w:val="none" w:sz="0" w:space="0" w:color="auto"/>
          </w:divBdr>
        </w:div>
      </w:divsChild>
    </w:div>
    <w:div w:id="1524783727">
      <w:bodyDiv w:val="1"/>
      <w:marLeft w:val="0"/>
      <w:marRight w:val="0"/>
      <w:marTop w:val="0"/>
      <w:marBottom w:val="0"/>
      <w:divBdr>
        <w:top w:val="none" w:sz="0" w:space="0" w:color="auto"/>
        <w:left w:val="none" w:sz="0" w:space="0" w:color="auto"/>
        <w:bottom w:val="none" w:sz="0" w:space="0" w:color="auto"/>
        <w:right w:val="none" w:sz="0" w:space="0" w:color="auto"/>
      </w:divBdr>
    </w:div>
    <w:div w:id="1531215073">
      <w:bodyDiv w:val="1"/>
      <w:marLeft w:val="0"/>
      <w:marRight w:val="0"/>
      <w:marTop w:val="0"/>
      <w:marBottom w:val="0"/>
      <w:divBdr>
        <w:top w:val="none" w:sz="0" w:space="0" w:color="auto"/>
        <w:left w:val="none" w:sz="0" w:space="0" w:color="auto"/>
        <w:bottom w:val="none" w:sz="0" w:space="0" w:color="auto"/>
        <w:right w:val="none" w:sz="0" w:space="0" w:color="auto"/>
      </w:divBdr>
      <w:divsChild>
        <w:div w:id="302120984">
          <w:marLeft w:val="360"/>
          <w:marRight w:val="0"/>
          <w:marTop w:val="200"/>
          <w:marBottom w:val="0"/>
          <w:divBdr>
            <w:top w:val="none" w:sz="0" w:space="0" w:color="auto"/>
            <w:left w:val="none" w:sz="0" w:space="0" w:color="auto"/>
            <w:bottom w:val="none" w:sz="0" w:space="0" w:color="auto"/>
            <w:right w:val="none" w:sz="0" w:space="0" w:color="auto"/>
          </w:divBdr>
        </w:div>
        <w:div w:id="635181705">
          <w:marLeft w:val="360"/>
          <w:marRight w:val="0"/>
          <w:marTop w:val="200"/>
          <w:marBottom w:val="0"/>
          <w:divBdr>
            <w:top w:val="none" w:sz="0" w:space="0" w:color="auto"/>
            <w:left w:val="none" w:sz="0" w:space="0" w:color="auto"/>
            <w:bottom w:val="none" w:sz="0" w:space="0" w:color="auto"/>
            <w:right w:val="none" w:sz="0" w:space="0" w:color="auto"/>
          </w:divBdr>
        </w:div>
        <w:div w:id="85656491">
          <w:marLeft w:val="360"/>
          <w:marRight w:val="0"/>
          <w:marTop w:val="200"/>
          <w:marBottom w:val="0"/>
          <w:divBdr>
            <w:top w:val="none" w:sz="0" w:space="0" w:color="auto"/>
            <w:left w:val="none" w:sz="0" w:space="0" w:color="auto"/>
            <w:bottom w:val="none" w:sz="0" w:space="0" w:color="auto"/>
            <w:right w:val="none" w:sz="0" w:space="0" w:color="auto"/>
          </w:divBdr>
        </w:div>
        <w:div w:id="599024482">
          <w:marLeft w:val="360"/>
          <w:marRight w:val="0"/>
          <w:marTop w:val="200"/>
          <w:marBottom w:val="0"/>
          <w:divBdr>
            <w:top w:val="none" w:sz="0" w:space="0" w:color="auto"/>
            <w:left w:val="none" w:sz="0" w:space="0" w:color="auto"/>
            <w:bottom w:val="none" w:sz="0" w:space="0" w:color="auto"/>
            <w:right w:val="none" w:sz="0" w:space="0" w:color="auto"/>
          </w:divBdr>
        </w:div>
        <w:div w:id="1828743539">
          <w:marLeft w:val="360"/>
          <w:marRight w:val="0"/>
          <w:marTop w:val="200"/>
          <w:marBottom w:val="0"/>
          <w:divBdr>
            <w:top w:val="none" w:sz="0" w:space="0" w:color="auto"/>
            <w:left w:val="none" w:sz="0" w:space="0" w:color="auto"/>
            <w:bottom w:val="none" w:sz="0" w:space="0" w:color="auto"/>
            <w:right w:val="none" w:sz="0" w:space="0" w:color="auto"/>
          </w:divBdr>
        </w:div>
        <w:div w:id="2086411493">
          <w:marLeft w:val="360"/>
          <w:marRight w:val="0"/>
          <w:marTop w:val="200"/>
          <w:marBottom w:val="0"/>
          <w:divBdr>
            <w:top w:val="none" w:sz="0" w:space="0" w:color="auto"/>
            <w:left w:val="none" w:sz="0" w:space="0" w:color="auto"/>
            <w:bottom w:val="none" w:sz="0" w:space="0" w:color="auto"/>
            <w:right w:val="none" w:sz="0" w:space="0" w:color="auto"/>
          </w:divBdr>
        </w:div>
        <w:div w:id="937828660">
          <w:marLeft w:val="360"/>
          <w:marRight w:val="0"/>
          <w:marTop w:val="200"/>
          <w:marBottom w:val="0"/>
          <w:divBdr>
            <w:top w:val="none" w:sz="0" w:space="0" w:color="auto"/>
            <w:left w:val="none" w:sz="0" w:space="0" w:color="auto"/>
            <w:bottom w:val="none" w:sz="0" w:space="0" w:color="auto"/>
            <w:right w:val="none" w:sz="0" w:space="0" w:color="auto"/>
          </w:divBdr>
        </w:div>
      </w:divsChild>
    </w:div>
    <w:div w:id="1679843276">
      <w:bodyDiv w:val="1"/>
      <w:marLeft w:val="0"/>
      <w:marRight w:val="0"/>
      <w:marTop w:val="0"/>
      <w:marBottom w:val="0"/>
      <w:divBdr>
        <w:top w:val="none" w:sz="0" w:space="0" w:color="auto"/>
        <w:left w:val="none" w:sz="0" w:space="0" w:color="auto"/>
        <w:bottom w:val="none" w:sz="0" w:space="0" w:color="auto"/>
        <w:right w:val="none" w:sz="0" w:space="0" w:color="auto"/>
      </w:divBdr>
      <w:divsChild>
        <w:div w:id="18707732">
          <w:marLeft w:val="0"/>
          <w:marRight w:val="0"/>
          <w:marTop w:val="0"/>
          <w:marBottom w:val="0"/>
          <w:divBdr>
            <w:top w:val="none" w:sz="0" w:space="0" w:color="auto"/>
            <w:left w:val="none" w:sz="0" w:space="0" w:color="auto"/>
            <w:bottom w:val="none" w:sz="0" w:space="0" w:color="auto"/>
            <w:right w:val="none" w:sz="0" w:space="0" w:color="auto"/>
          </w:divBdr>
          <w:divsChild>
            <w:div w:id="1141657491">
              <w:marLeft w:val="0"/>
              <w:marRight w:val="0"/>
              <w:marTop w:val="0"/>
              <w:marBottom w:val="0"/>
              <w:divBdr>
                <w:top w:val="none" w:sz="0" w:space="0" w:color="auto"/>
                <w:left w:val="none" w:sz="0" w:space="0" w:color="auto"/>
                <w:bottom w:val="none" w:sz="0" w:space="0" w:color="auto"/>
                <w:right w:val="none" w:sz="0" w:space="0" w:color="auto"/>
              </w:divBdr>
              <w:divsChild>
                <w:div w:id="1861509639">
                  <w:marLeft w:val="0"/>
                  <w:marRight w:val="0"/>
                  <w:marTop w:val="0"/>
                  <w:marBottom w:val="0"/>
                  <w:divBdr>
                    <w:top w:val="none" w:sz="0" w:space="0" w:color="auto"/>
                    <w:left w:val="none" w:sz="0" w:space="0" w:color="auto"/>
                    <w:bottom w:val="none" w:sz="0" w:space="0" w:color="auto"/>
                    <w:right w:val="none" w:sz="0" w:space="0" w:color="auto"/>
                  </w:divBdr>
                  <w:divsChild>
                    <w:div w:id="10583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8661">
              <w:marLeft w:val="0"/>
              <w:marRight w:val="0"/>
              <w:marTop w:val="0"/>
              <w:marBottom w:val="0"/>
              <w:divBdr>
                <w:top w:val="none" w:sz="0" w:space="0" w:color="auto"/>
                <w:left w:val="none" w:sz="0" w:space="0" w:color="auto"/>
                <w:bottom w:val="none" w:sz="0" w:space="0" w:color="auto"/>
                <w:right w:val="none" w:sz="0" w:space="0" w:color="auto"/>
              </w:divBdr>
              <w:divsChild>
                <w:div w:id="1790662515">
                  <w:marLeft w:val="0"/>
                  <w:marRight w:val="0"/>
                  <w:marTop w:val="0"/>
                  <w:marBottom w:val="0"/>
                  <w:divBdr>
                    <w:top w:val="none" w:sz="0" w:space="0" w:color="auto"/>
                    <w:left w:val="none" w:sz="0" w:space="0" w:color="auto"/>
                    <w:bottom w:val="none" w:sz="0" w:space="0" w:color="auto"/>
                    <w:right w:val="none" w:sz="0" w:space="0" w:color="auto"/>
                  </w:divBdr>
                  <w:divsChild>
                    <w:div w:id="787701886">
                      <w:marLeft w:val="0"/>
                      <w:marRight w:val="0"/>
                      <w:marTop w:val="0"/>
                      <w:marBottom w:val="0"/>
                      <w:divBdr>
                        <w:top w:val="none" w:sz="0" w:space="0" w:color="auto"/>
                        <w:left w:val="none" w:sz="0" w:space="0" w:color="auto"/>
                        <w:bottom w:val="none" w:sz="0" w:space="0" w:color="auto"/>
                        <w:right w:val="none" w:sz="0" w:space="0" w:color="auto"/>
                      </w:divBdr>
                      <w:divsChild>
                        <w:div w:id="661814545">
                          <w:marLeft w:val="0"/>
                          <w:marRight w:val="0"/>
                          <w:marTop w:val="0"/>
                          <w:marBottom w:val="0"/>
                          <w:divBdr>
                            <w:top w:val="none" w:sz="0" w:space="0" w:color="auto"/>
                            <w:left w:val="none" w:sz="0" w:space="0" w:color="auto"/>
                            <w:bottom w:val="none" w:sz="0" w:space="0" w:color="auto"/>
                            <w:right w:val="none" w:sz="0" w:space="0" w:color="auto"/>
                          </w:divBdr>
                          <w:divsChild>
                            <w:div w:id="1069034617">
                              <w:marLeft w:val="0"/>
                              <w:marRight w:val="0"/>
                              <w:marTop w:val="0"/>
                              <w:marBottom w:val="0"/>
                              <w:divBdr>
                                <w:top w:val="single" w:sz="12" w:space="8" w:color="878997"/>
                                <w:left w:val="single" w:sz="12" w:space="8" w:color="878997"/>
                                <w:bottom w:val="single" w:sz="12" w:space="8" w:color="878997"/>
                                <w:right w:val="single" w:sz="12" w:space="8" w:color="878997"/>
                              </w:divBdr>
                              <w:divsChild>
                                <w:div w:id="98381110">
                                  <w:marLeft w:val="0"/>
                                  <w:marRight w:val="0"/>
                                  <w:marTop w:val="0"/>
                                  <w:marBottom w:val="300"/>
                                  <w:divBdr>
                                    <w:top w:val="none" w:sz="0" w:space="0" w:color="auto"/>
                                    <w:left w:val="none" w:sz="0" w:space="0" w:color="auto"/>
                                    <w:bottom w:val="none" w:sz="0" w:space="0" w:color="auto"/>
                                    <w:right w:val="none" w:sz="0" w:space="0" w:color="auto"/>
                                  </w:divBdr>
                                  <w:divsChild>
                                    <w:div w:id="1331252600">
                                      <w:marLeft w:val="0"/>
                                      <w:marRight w:val="0"/>
                                      <w:marTop w:val="0"/>
                                      <w:marBottom w:val="0"/>
                                      <w:divBdr>
                                        <w:top w:val="none" w:sz="0" w:space="0" w:color="auto"/>
                                        <w:left w:val="none" w:sz="0" w:space="0" w:color="auto"/>
                                        <w:bottom w:val="none" w:sz="0" w:space="0" w:color="auto"/>
                                        <w:right w:val="none" w:sz="0" w:space="0" w:color="auto"/>
                                      </w:divBdr>
                                    </w:div>
                                  </w:divsChild>
                                </w:div>
                                <w:div w:id="1347438495">
                                  <w:marLeft w:val="0"/>
                                  <w:marRight w:val="0"/>
                                  <w:marTop w:val="0"/>
                                  <w:marBottom w:val="0"/>
                                  <w:divBdr>
                                    <w:top w:val="none" w:sz="0" w:space="0" w:color="auto"/>
                                    <w:left w:val="none" w:sz="0" w:space="0" w:color="auto"/>
                                    <w:bottom w:val="none" w:sz="0" w:space="0" w:color="auto"/>
                                    <w:right w:val="none" w:sz="0" w:space="0" w:color="auto"/>
                                  </w:divBdr>
                                  <w:divsChild>
                                    <w:div w:id="1803189088">
                                      <w:marLeft w:val="0"/>
                                      <w:marRight w:val="0"/>
                                      <w:marTop w:val="0"/>
                                      <w:marBottom w:val="0"/>
                                      <w:divBdr>
                                        <w:top w:val="none" w:sz="0" w:space="0" w:color="auto"/>
                                        <w:left w:val="none" w:sz="0" w:space="0" w:color="auto"/>
                                        <w:bottom w:val="none" w:sz="0" w:space="0" w:color="auto"/>
                                        <w:right w:val="none" w:sz="0" w:space="0" w:color="auto"/>
                                      </w:divBdr>
                                      <w:divsChild>
                                        <w:div w:id="149367193">
                                          <w:marLeft w:val="0"/>
                                          <w:marRight w:val="0"/>
                                          <w:marTop w:val="0"/>
                                          <w:marBottom w:val="0"/>
                                          <w:divBdr>
                                            <w:top w:val="none" w:sz="0" w:space="0" w:color="auto"/>
                                            <w:left w:val="none" w:sz="0" w:space="0" w:color="auto"/>
                                            <w:bottom w:val="none" w:sz="0" w:space="0" w:color="auto"/>
                                            <w:right w:val="none" w:sz="0" w:space="0" w:color="auto"/>
                                          </w:divBdr>
                                          <w:divsChild>
                                            <w:div w:id="149638043">
                                              <w:marLeft w:val="0"/>
                                              <w:marRight w:val="0"/>
                                              <w:marTop w:val="0"/>
                                              <w:marBottom w:val="0"/>
                                              <w:divBdr>
                                                <w:top w:val="none" w:sz="0" w:space="0" w:color="auto"/>
                                                <w:left w:val="none" w:sz="0" w:space="0" w:color="auto"/>
                                                <w:bottom w:val="none" w:sz="0" w:space="0" w:color="auto"/>
                                                <w:right w:val="none" w:sz="0" w:space="0" w:color="auto"/>
                                              </w:divBdr>
                                              <w:divsChild>
                                                <w:div w:id="509025105">
                                                  <w:marLeft w:val="0"/>
                                                  <w:marRight w:val="0"/>
                                                  <w:marTop w:val="0"/>
                                                  <w:marBottom w:val="0"/>
                                                  <w:divBdr>
                                                    <w:top w:val="none" w:sz="0" w:space="0" w:color="auto"/>
                                                    <w:left w:val="none" w:sz="0" w:space="0" w:color="auto"/>
                                                    <w:bottom w:val="none" w:sz="0" w:space="0" w:color="auto"/>
                                                    <w:right w:val="none" w:sz="0" w:space="0" w:color="auto"/>
                                                  </w:divBdr>
                                                  <w:divsChild>
                                                    <w:div w:id="2031447195">
                                                      <w:marLeft w:val="0"/>
                                                      <w:marRight w:val="0"/>
                                                      <w:marTop w:val="0"/>
                                                      <w:marBottom w:val="0"/>
                                                      <w:divBdr>
                                                        <w:top w:val="single" w:sz="2" w:space="0" w:color="auto"/>
                                                        <w:left w:val="single" w:sz="2" w:space="0" w:color="auto"/>
                                                        <w:bottom w:val="single" w:sz="2" w:space="0" w:color="auto"/>
                                                        <w:right w:val="single" w:sz="2" w:space="0" w:color="auto"/>
                                                      </w:divBdr>
                                                      <w:divsChild>
                                                        <w:div w:id="1899584181">
                                                          <w:marLeft w:val="0"/>
                                                          <w:marRight w:val="0"/>
                                                          <w:marTop w:val="660"/>
                                                          <w:marBottom w:val="0"/>
                                                          <w:divBdr>
                                                            <w:top w:val="none" w:sz="0" w:space="0" w:color="auto"/>
                                                            <w:left w:val="none" w:sz="0" w:space="0" w:color="auto"/>
                                                            <w:bottom w:val="none" w:sz="0" w:space="0" w:color="auto"/>
                                                            <w:right w:val="none" w:sz="0" w:space="0" w:color="auto"/>
                                                          </w:divBdr>
                                                          <w:divsChild>
                                                            <w:div w:id="1546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929901">
          <w:marLeft w:val="0"/>
          <w:marRight w:val="0"/>
          <w:marTop w:val="0"/>
          <w:marBottom w:val="0"/>
          <w:divBdr>
            <w:top w:val="none" w:sz="0" w:space="0" w:color="auto"/>
            <w:left w:val="none" w:sz="0" w:space="0" w:color="auto"/>
            <w:bottom w:val="none" w:sz="0" w:space="0" w:color="auto"/>
            <w:right w:val="none" w:sz="0" w:space="0" w:color="auto"/>
          </w:divBdr>
          <w:divsChild>
            <w:div w:id="1057822713">
              <w:marLeft w:val="0"/>
              <w:marRight w:val="0"/>
              <w:marTop w:val="0"/>
              <w:marBottom w:val="0"/>
              <w:divBdr>
                <w:top w:val="none" w:sz="0" w:space="0" w:color="auto"/>
                <w:left w:val="none" w:sz="0" w:space="0" w:color="auto"/>
                <w:bottom w:val="none" w:sz="0" w:space="0" w:color="auto"/>
                <w:right w:val="none" w:sz="0" w:space="0" w:color="auto"/>
              </w:divBdr>
              <w:divsChild>
                <w:div w:id="993608467">
                  <w:marLeft w:val="0"/>
                  <w:marRight w:val="0"/>
                  <w:marTop w:val="0"/>
                  <w:marBottom w:val="0"/>
                  <w:divBdr>
                    <w:top w:val="none" w:sz="0" w:space="0" w:color="auto"/>
                    <w:left w:val="none" w:sz="0" w:space="0" w:color="auto"/>
                    <w:bottom w:val="none" w:sz="0" w:space="0" w:color="auto"/>
                    <w:right w:val="none" w:sz="0" w:space="0" w:color="auto"/>
                  </w:divBdr>
                  <w:divsChild>
                    <w:div w:id="1176534263">
                      <w:marLeft w:val="0"/>
                      <w:marRight w:val="0"/>
                      <w:marTop w:val="0"/>
                      <w:marBottom w:val="0"/>
                      <w:divBdr>
                        <w:top w:val="none" w:sz="0" w:space="0" w:color="auto"/>
                        <w:left w:val="none" w:sz="0" w:space="0" w:color="auto"/>
                        <w:bottom w:val="none" w:sz="0" w:space="0" w:color="auto"/>
                        <w:right w:val="none" w:sz="0" w:space="0" w:color="auto"/>
                      </w:divBdr>
                      <w:divsChild>
                        <w:div w:id="5052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7584">
      <w:bodyDiv w:val="1"/>
      <w:marLeft w:val="0"/>
      <w:marRight w:val="0"/>
      <w:marTop w:val="0"/>
      <w:marBottom w:val="0"/>
      <w:divBdr>
        <w:top w:val="none" w:sz="0" w:space="0" w:color="auto"/>
        <w:left w:val="none" w:sz="0" w:space="0" w:color="auto"/>
        <w:bottom w:val="none" w:sz="0" w:space="0" w:color="auto"/>
        <w:right w:val="none" w:sz="0" w:space="0" w:color="auto"/>
      </w:divBdr>
    </w:div>
    <w:div w:id="1700156490">
      <w:bodyDiv w:val="1"/>
      <w:marLeft w:val="0"/>
      <w:marRight w:val="0"/>
      <w:marTop w:val="0"/>
      <w:marBottom w:val="0"/>
      <w:divBdr>
        <w:top w:val="none" w:sz="0" w:space="0" w:color="auto"/>
        <w:left w:val="none" w:sz="0" w:space="0" w:color="auto"/>
        <w:bottom w:val="none" w:sz="0" w:space="0" w:color="auto"/>
        <w:right w:val="none" w:sz="0" w:space="0" w:color="auto"/>
      </w:divBdr>
      <w:divsChild>
        <w:div w:id="826551825">
          <w:marLeft w:val="-225"/>
          <w:marRight w:val="-225"/>
          <w:marTop w:val="0"/>
          <w:marBottom w:val="0"/>
          <w:divBdr>
            <w:top w:val="none" w:sz="0" w:space="0" w:color="auto"/>
            <w:left w:val="none" w:sz="0" w:space="0" w:color="auto"/>
            <w:bottom w:val="none" w:sz="0" w:space="0" w:color="auto"/>
            <w:right w:val="none" w:sz="0" w:space="0" w:color="auto"/>
          </w:divBdr>
          <w:divsChild>
            <w:div w:id="896356622">
              <w:marLeft w:val="0"/>
              <w:marRight w:val="0"/>
              <w:marTop w:val="0"/>
              <w:marBottom w:val="0"/>
              <w:divBdr>
                <w:top w:val="none" w:sz="0" w:space="0" w:color="auto"/>
                <w:left w:val="none" w:sz="0" w:space="0" w:color="auto"/>
                <w:bottom w:val="none" w:sz="0" w:space="0" w:color="auto"/>
                <w:right w:val="none" w:sz="0" w:space="0" w:color="auto"/>
              </w:divBdr>
            </w:div>
            <w:div w:id="322441482">
              <w:marLeft w:val="0"/>
              <w:marRight w:val="0"/>
              <w:marTop w:val="0"/>
              <w:marBottom w:val="0"/>
              <w:divBdr>
                <w:top w:val="none" w:sz="0" w:space="0" w:color="auto"/>
                <w:left w:val="none" w:sz="0" w:space="0" w:color="auto"/>
                <w:bottom w:val="none" w:sz="0" w:space="0" w:color="auto"/>
                <w:right w:val="none" w:sz="0" w:space="0" w:color="auto"/>
              </w:divBdr>
            </w:div>
          </w:divsChild>
        </w:div>
        <w:div w:id="1120563340">
          <w:marLeft w:val="-225"/>
          <w:marRight w:val="-225"/>
          <w:marTop w:val="0"/>
          <w:marBottom w:val="0"/>
          <w:divBdr>
            <w:top w:val="none" w:sz="0" w:space="0" w:color="auto"/>
            <w:left w:val="none" w:sz="0" w:space="0" w:color="auto"/>
            <w:bottom w:val="none" w:sz="0" w:space="0" w:color="auto"/>
            <w:right w:val="none" w:sz="0" w:space="0" w:color="auto"/>
          </w:divBdr>
          <w:divsChild>
            <w:div w:id="1493985369">
              <w:marLeft w:val="0"/>
              <w:marRight w:val="0"/>
              <w:marTop w:val="0"/>
              <w:marBottom w:val="0"/>
              <w:divBdr>
                <w:top w:val="none" w:sz="0" w:space="0" w:color="auto"/>
                <w:left w:val="none" w:sz="0" w:space="0" w:color="auto"/>
                <w:bottom w:val="none" w:sz="0" w:space="0" w:color="auto"/>
                <w:right w:val="none" w:sz="0" w:space="0" w:color="auto"/>
              </w:divBdr>
            </w:div>
            <w:div w:id="9312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3526">
      <w:bodyDiv w:val="1"/>
      <w:marLeft w:val="0"/>
      <w:marRight w:val="0"/>
      <w:marTop w:val="0"/>
      <w:marBottom w:val="0"/>
      <w:divBdr>
        <w:top w:val="none" w:sz="0" w:space="0" w:color="auto"/>
        <w:left w:val="none" w:sz="0" w:space="0" w:color="auto"/>
        <w:bottom w:val="none" w:sz="0" w:space="0" w:color="auto"/>
        <w:right w:val="none" w:sz="0" w:space="0" w:color="auto"/>
      </w:divBdr>
    </w:div>
    <w:div w:id="1728067968">
      <w:bodyDiv w:val="1"/>
      <w:marLeft w:val="0"/>
      <w:marRight w:val="0"/>
      <w:marTop w:val="0"/>
      <w:marBottom w:val="0"/>
      <w:divBdr>
        <w:top w:val="none" w:sz="0" w:space="0" w:color="auto"/>
        <w:left w:val="none" w:sz="0" w:space="0" w:color="auto"/>
        <w:bottom w:val="none" w:sz="0" w:space="0" w:color="auto"/>
        <w:right w:val="none" w:sz="0" w:space="0" w:color="auto"/>
      </w:divBdr>
    </w:div>
    <w:div w:id="1741906958">
      <w:bodyDiv w:val="1"/>
      <w:marLeft w:val="0"/>
      <w:marRight w:val="0"/>
      <w:marTop w:val="0"/>
      <w:marBottom w:val="0"/>
      <w:divBdr>
        <w:top w:val="none" w:sz="0" w:space="0" w:color="auto"/>
        <w:left w:val="none" w:sz="0" w:space="0" w:color="auto"/>
        <w:bottom w:val="none" w:sz="0" w:space="0" w:color="auto"/>
        <w:right w:val="none" w:sz="0" w:space="0" w:color="auto"/>
      </w:divBdr>
      <w:divsChild>
        <w:div w:id="842207998">
          <w:marLeft w:val="360"/>
          <w:marRight w:val="0"/>
          <w:marTop w:val="200"/>
          <w:marBottom w:val="0"/>
          <w:divBdr>
            <w:top w:val="none" w:sz="0" w:space="0" w:color="auto"/>
            <w:left w:val="none" w:sz="0" w:space="0" w:color="auto"/>
            <w:bottom w:val="none" w:sz="0" w:space="0" w:color="auto"/>
            <w:right w:val="none" w:sz="0" w:space="0" w:color="auto"/>
          </w:divBdr>
        </w:div>
        <w:div w:id="1735204781">
          <w:marLeft w:val="360"/>
          <w:marRight w:val="0"/>
          <w:marTop w:val="200"/>
          <w:marBottom w:val="0"/>
          <w:divBdr>
            <w:top w:val="none" w:sz="0" w:space="0" w:color="auto"/>
            <w:left w:val="none" w:sz="0" w:space="0" w:color="auto"/>
            <w:bottom w:val="none" w:sz="0" w:space="0" w:color="auto"/>
            <w:right w:val="none" w:sz="0" w:space="0" w:color="auto"/>
          </w:divBdr>
        </w:div>
        <w:div w:id="822625571">
          <w:marLeft w:val="360"/>
          <w:marRight w:val="0"/>
          <w:marTop w:val="200"/>
          <w:marBottom w:val="0"/>
          <w:divBdr>
            <w:top w:val="none" w:sz="0" w:space="0" w:color="auto"/>
            <w:left w:val="none" w:sz="0" w:space="0" w:color="auto"/>
            <w:bottom w:val="none" w:sz="0" w:space="0" w:color="auto"/>
            <w:right w:val="none" w:sz="0" w:space="0" w:color="auto"/>
          </w:divBdr>
        </w:div>
        <w:div w:id="759376938">
          <w:marLeft w:val="360"/>
          <w:marRight w:val="0"/>
          <w:marTop w:val="200"/>
          <w:marBottom w:val="0"/>
          <w:divBdr>
            <w:top w:val="none" w:sz="0" w:space="0" w:color="auto"/>
            <w:left w:val="none" w:sz="0" w:space="0" w:color="auto"/>
            <w:bottom w:val="none" w:sz="0" w:space="0" w:color="auto"/>
            <w:right w:val="none" w:sz="0" w:space="0" w:color="auto"/>
          </w:divBdr>
        </w:div>
      </w:divsChild>
    </w:div>
    <w:div w:id="1792505318">
      <w:bodyDiv w:val="1"/>
      <w:marLeft w:val="0"/>
      <w:marRight w:val="0"/>
      <w:marTop w:val="0"/>
      <w:marBottom w:val="0"/>
      <w:divBdr>
        <w:top w:val="none" w:sz="0" w:space="0" w:color="auto"/>
        <w:left w:val="none" w:sz="0" w:space="0" w:color="auto"/>
        <w:bottom w:val="none" w:sz="0" w:space="0" w:color="auto"/>
        <w:right w:val="none" w:sz="0" w:space="0" w:color="auto"/>
      </w:divBdr>
    </w:div>
    <w:div w:id="1957903068">
      <w:bodyDiv w:val="1"/>
      <w:marLeft w:val="0"/>
      <w:marRight w:val="0"/>
      <w:marTop w:val="0"/>
      <w:marBottom w:val="0"/>
      <w:divBdr>
        <w:top w:val="none" w:sz="0" w:space="0" w:color="auto"/>
        <w:left w:val="none" w:sz="0" w:space="0" w:color="auto"/>
        <w:bottom w:val="none" w:sz="0" w:space="0" w:color="auto"/>
        <w:right w:val="none" w:sz="0" w:space="0" w:color="auto"/>
      </w:divBdr>
    </w:div>
    <w:div w:id="1982804110">
      <w:bodyDiv w:val="1"/>
      <w:marLeft w:val="0"/>
      <w:marRight w:val="0"/>
      <w:marTop w:val="0"/>
      <w:marBottom w:val="0"/>
      <w:divBdr>
        <w:top w:val="none" w:sz="0" w:space="0" w:color="auto"/>
        <w:left w:val="none" w:sz="0" w:space="0" w:color="auto"/>
        <w:bottom w:val="none" w:sz="0" w:space="0" w:color="auto"/>
        <w:right w:val="none" w:sz="0" w:space="0" w:color="auto"/>
      </w:divBdr>
      <w:divsChild>
        <w:div w:id="1845322284">
          <w:marLeft w:val="360"/>
          <w:marRight w:val="0"/>
          <w:marTop w:val="200"/>
          <w:marBottom w:val="0"/>
          <w:divBdr>
            <w:top w:val="none" w:sz="0" w:space="0" w:color="auto"/>
            <w:left w:val="none" w:sz="0" w:space="0" w:color="auto"/>
            <w:bottom w:val="none" w:sz="0" w:space="0" w:color="auto"/>
            <w:right w:val="none" w:sz="0" w:space="0" w:color="auto"/>
          </w:divBdr>
        </w:div>
        <w:div w:id="110369097">
          <w:marLeft w:val="360"/>
          <w:marRight w:val="0"/>
          <w:marTop w:val="200"/>
          <w:marBottom w:val="0"/>
          <w:divBdr>
            <w:top w:val="none" w:sz="0" w:space="0" w:color="auto"/>
            <w:left w:val="none" w:sz="0" w:space="0" w:color="auto"/>
            <w:bottom w:val="none" w:sz="0" w:space="0" w:color="auto"/>
            <w:right w:val="none" w:sz="0" w:space="0" w:color="auto"/>
          </w:divBdr>
        </w:div>
        <w:div w:id="1837183064">
          <w:marLeft w:val="360"/>
          <w:marRight w:val="0"/>
          <w:marTop w:val="200"/>
          <w:marBottom w:val="0"/>
          <w:divBdr>
            <w:top w:val="none" w:sz="0" w:space="0" w:color="auto"/>
            <w:left w:val="none" w:sz="0" w:space="0" w:color="auto"/>
            <w:bottom w:val="none" w:sz="0" w:space="0" w:color="auto"/>
            <w:right w:val="none" w:sz="0" w:space="0" w:color="auto"/>
          </w:divBdr>
        </w:div>
        <w:div w:id="9730227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scavador.com/sobre/692445023/solvertank-digital-science"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mec.mec.gov.br/" TargetMode="External"/><Relationship Id="rId7" Type="http://schemas.openxmlformats.org/officeDocument/2006/relationships/endnotes" Target="endnotes.xml"/><Relationship Id="rId12" Type="http://schemas.openxmlformats.org/officeDocument/2006/relationships/hyperlink" Target="https://www.escavador.com/sobre/692445023/solvertank-digital-science" TargetMode="External"/><Relationship Id="rId17" Type="http://schemas.openxmlformats.org/officeDocument/2006/relationships/hyperlink" Target="https://www.inteli.edu.br/graduaca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scavador.com/sobre/25873286/devry-brasil" TargetMode="External"/><Relationship Id="rId20" Type="http://schemas.openxmlformats.org/officeDocument/2006/relationships/hyperlink" Target="https://www.linkedin.com/school/inteli-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avador.com/sobre/692445023/solvertank-digital-scien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scavador.com/sobre/25873286/devry-brasil" TargetMode="External"/><Relationship Id="rId23" Type="http://schemas.openxmlformats.org/officeDocument/2006/relationships/hyperlink" Target="https://www.ipt.br/noticias" TargetMode="External"/><Relationship Id="rId10" Type="http://schemas.openxmlformats.org/officeDocument/2006/relationships/image" Target="media/image3.jpeg"/><Relationship Id="rId19" Type="http://schemas.openxmlformats.org/officeDocument/2006/relationships/hyperlink" Target="https://www.inteli.edu.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scavador.com/sobre/25873286/devry-brasil" TargetMode="External"/><Relationship Id="rId22" Type="http://schemas.openxmlformats.org/officeDocument/2006/relationships/hyperlink" Target="https://exame.com/carreira/inteli-abre-vagas-para-programa-gratuito-e-online-de-tecnologi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 Id="rId4" Type="http://schemas.openxmlformats.org/officeDocument/2006/relationships/image" Target="media/image9.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4CC4-050F-4B6A-88DD-0B4A9C82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2884</Words>
  <Characters>15575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Fabiane</dc:creator>
  <cp:lastModifiedBy>Lucas Carvalho</cp:lastModifiedBy>
  <cp:revision>11</cp:revision>
  <dcterms:created xsi:type="dcterms:W3CDTF">2021-09-09T19:45:00Z</dcterms:created>
  <dcterms:modified xsi:type="dcterms:W3CDTF">2021-12-28T22:50:00Z</dcterms:modified>
</cp:coreProperties>
</file>